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7E209" w14:textId="77777777" w:rsidR="00C764DC" w:rsidRPr="00CA2C2C" w:rsidRDefault="00BF599A">
      <w:pPr>
        <w:spacing w:line="360" w:lineRule="auto"/>
        <w:ind w:right="497"/>
        <w:jc w:val="right"/>
        <w:rPr>
          <w:rFonts w:ascii="Verdana" w:hAnsi="Verdana"/>
          <w:b/>
          <w:bCs/>
          <w:color w:val="464646"/>
          <w:sz w:val="30"/>
          <w:szCs w:val="30"/>
          <w:u w:val="single"/>
          <w:lang w:val="de-DE"/>
        </w:rPr>
      </w:pPr>
      <w:r w:rsidRPr="00CA2C2C">
        <w:rPr>
          <w:rFonts w:ascii="Verdana" w:hAnsi="Verdana"/>
          <w:b/>
          <w:bCs/>
          <w:color w:val="464646"/>
          <w:sz w:val="30"/>
          <w:szCs w:val="30"/>
          <w:u w:val="single"/>
          <w:lang w:val="de-DE"/>
        </w:rPr>
        <w:t>Pressemitteilung</w:t>
      </w:r>
    </w:p>
    <w:p w14:paraId="1FC7349C" w14:textId="77777777" w:rsidR="00C764DC" w:rsidRPr="00CA2C2C" w:rsidRDefault="00C764DC">
      <w:pPr>
        <w:spacing w:line="360" w:lineRule="auto"/>
        <w:jc w:val="both"/>
        <w:rPr>
          <w:rFonts w:ascii="Verdana" w:hAnsi="Verdana"/>
          <w:color w:val="464646"/>
          <w:sz w:val="20"/>
          <w:szCs w:val="24"/>
          <w:u w:val="single"/>
          <w:lang w:val="de-DE"/>
        </w:rPr>
      </w:pPr>
    </w:p>
    <w:p w14:paraId="383A0722" w14:textId="77777777" w:rsidR="00C764DC" w:rsidRPr="00CA2C2C" w:rsidRDefault="00BF599A">
      <w:pPr>
        <w:spacing w:line="360" w:lineRule="auto"/>
        <w:rPr>
          <w:rFonts w:ascii="Verdana" w:hAnsi="Verdana"/>
          <w:color w:val="464646"/>
          <w:u w:val="single"/>
          <w:lang w:val="de-DE"/>
        </w:rPr>
      </w:pPr>
      <w:r w:rsidRPr="00CA2C2C">
        <w:rPr>
          <w:rFonts w:ascii="Verdana" w:hAnsi="Verdana"/>
          <w:color w:val="464646"/>
          <w:u w:val="single"/>
          <w:lang w:val="de-DE"/>
        </w:rPr>
        <w:t xml:space="preserve">Neuer Hybridkeramik-CAD/CAM-Block für die </w:t>
      </w:r>
      <w:proofErr w:type="spellStart"/>
      <w:r w:rsidRPr="00CA2C2C">
        <w:rPr>
          <w:rFonts w:ascii="Verdana" w:hAnsi="Verdana"/>
          <w:color w:val="464646"/>
          <w:u w:val="single"/>
          <w:lang w:val="de-DE"/>
        </w:rPr>
        <w:t>Chairside</w:t>
      </w:r>
      <w:proofErr w:type="spellEnd"/>
      <w:r w:rsidRPr="00CA2C2C">
        <w:rPr>
          <w:rFonts w:ascii="Verdana" w:hAnsi="Verdana"/>
          <w:color w:val="464646"/>
          <w:u w:val="single"/>
          <w:lang w:val="de-DE"/>
        </w:rPr>
        <w:t>-Versorgung und den Einsatz im Labor</w:t>
      </w:r>
    </w:p>
    <w:p w14:paraId="2530819D" w14:textId="77777777" w:rsidR="00C764DC" w:rsidRPr="00CA2C2C" w:rsidRDefault="00C764DC">
      <w:pPr>
        <w:spacing w:line="360" w:lineRule="auto"/>
        <w:rPr>
          <w:rFonts w:ascii="Verdana" w:hAnsi="Verdana"/>
          <w:b/>
          <w:bCs/>
          <w:color w:val="464646"/>
          <w:sz w:val="22"/>
          <w:szCs w:val="28"/>
          <w:lang w:val="de-DE"/>
        </w:rPr>
      </w:pPr>
    </w:p>
    <w:p w14:paraId="50E92AD7" w14:textId="35F8D3AD" w:rsidR="00C764DC" w:rsidRPr="00CA2C2C" w:rsidRDefault="00BF599A">
      <w:pPr>
        <w:spacing w:line="360" w:lineRule="auto"/>
        <w:rPr>
          <w:rFonts w:ascii="Verdana" w:hAnsi="Verdana"/>
          <w:b/>
          <w:bCs/>
          <w:color w:val="464646"/>
          <w:sz w:val="28"/>
          <w:szCs w:val="28"/>
          <w:lang w:val="de-DE"/>
        </w:rPr>
      </w:pPr>
      <w:r w:rsidRPr="00CA2C2C">
        <w:rPr>
          <w:rFonts w:ascii="Verdana" w:hAnsi="Verdana"/>
          <w:b/>
          <w:bCs/>
          <w:color w:val="464646"/>
          <w:sz w:val="28"/>
          <w:szCs w:val="28"/>
          <w:lang w:val="de-DE"/>
        </w:rPr>
        <w:t>Natürliche Passform und Flexibilität: GC präsentiert CERASMART</w:t>
      </w:r>
      <w:r w:rsidR="00CC1477">
        <w:rPr>
          <w:rFonts w:ascii="Verdana" w:hAnsi="Verdana"/>
          <w:b/>
          <w:bCs/>
          <w:color w:val="464646"/>
          <w:sz w:val="28"/>
          <w:szCs w:val="28"/>
          <w:lang w:val="de-DE"/>
        </w:rPr>
        <w:t xml:space="preserve"> </w:t>
      </w:r>
      <w:r w:rsidRPr="00CA2C2C">
        <w:rPr>
          <w:rFonts w:ascii="Verdana" w:hAnsi="Verdana"/>
          <w:b/>
          <w:bCs/>
          <w:color w:val="464646"/>
          <w:sz w:val="28"/>
          <w:szCs w:val="28"/>
          <w:lang w:val="de-DE"/>
        </w:rPr>
        <w:t>270</w:t>
      </w:r>
    </w:p>
    <w:p w14:paraId="1C1D6CE6" w14:textId="77777777" w:rsidR="00C764DC" w:rsidRPr="00CA2C2C" w:rsidRDefault="00C764DC">
      <w:pPr>
        <w:spacing w:line="360" w:lineRule="auto"/>
        <w:rPr>
          <w:rFonts w:ascii="Verdana" w:hAnsi="Verdana"/>
          <w:b/>
          <w:bCs/>
          <w:color w:val="464646"/>
          <w:sz w:val="20"/>
          <w:szCs w:val="24"/>
          <w:lang w:val="de-DE"/>
        </w:rPr>
      </w:pPr>
    </w:p>
    <w:p w14:paraId="2FE77186" w14:textId="5C3249C4" w:rsidR="00C764DC" w:rsidRPr="00CA2C2C" w:rsidRDefault="00BF599A">
      <w:pPr>
        <w:spacing w:line="360" w:lineRule="auto"/>
        <w:jc w:val="both"/>
        <w:rPr>
          <w:rFonts w:ascii="Verdana" w:hAnsi="Verdana"/>
          <w:b/>
          <w:bCs/>
          <w:color w:val="464646"/>
          <w:sz w:val="22"/>
          <w:szCs w:val="22"/>
          <w:lang w:val="de-DE"/>
        </w:rPr>
      </w:pPr>
      <w:r w:rsidRPr="00CA2C2C">
        <w:rPr>
          <w:rFonts w:ascii="Verdana" w:hAnsi="Verdana"/>
          <w:b/>
          <w:bCs/>
          <w:color w:val="464646"/>
          <w:sz w:val="22"/>
          <w:szCs w:val="22"/>
          <w:lang w:val="de-DE"/>
        </w:rPr>
        <w:t>GC strebt kontinuierlich nach Verbesserungen und präsentiert einen neuen, verbesserten CAD/CAM-Block, CERASMART</w:t>
      </w:r>
      <w:r w:rsidR="00CC1477">
        <w:rPr>
          <w:rFonts w:ascii="Verdana" w:hAnsi="Verdana"/>
          <w:b/>
          <w:bCs/>
          <w:color w:val="464646"/>
          <w:sz w:val="22"/>
          <w:szCs w:val="22"/>
          <w:lang w:val="de-DE"/>
        </w:rPr>
        <w:t xml:space="preserve"> </w:t>
      </w:r>
      <w:r w:rsidRPr="00CA2C2C">
        <w:rPr>
          <w:rFonts w:ascii="Verdana" w:hAnsi="Verdana"/>
          <w:b/>
          <w:bCs/>
          <w:color w:val="464646"/>
          <w:sz w:val="22"/>
          <w:szCs w:val="22"/>
          <w:lang w:val="de-DE"/>
        </w:rPr>
        <w:t xml:space="preserve">270, der durch Verwendung der FSC-Technologie entwickelt wurde. Diese neueste Innovation von GC </w:t>
      </w:r>
      <w:r w:rsidR="00CC1477">
        <w:rPr>
          <w:rFonts w:ascii="Verdana" w:hAnsi="Verdana"/>
          <w:b/>
          <w:bCs/>
          <w:color w:val="464646"/>
          <w:sz w:val="22"/>
          <w:szCs w:val="22"/>
          <w:lang w:val="de-DE"/>
        </w:rPr>
        <w:t>sorgt für</w:t>
      </w:r>
      <w:r w:rsidRPr="00CA2C2C">
        <w:rPr>
          <w:rFonts w:ascii="Verdana" w:hAnsi="Verdana"/>
          <w:b/>
          <w:bCs/>
          <w:color w:val="464646"/>
          <w:sz w:val="22"/>
          <w:szCs w:val="22"/>
          <w:lang w:val="de-DE"/>
        </w:rPr>
        <w:t xml:space="preserve"> eine verbesserte Oberflächenbehandlung der Füllstoffe. Dadurch </w:t>
      </w:r>
      <w:proofErr w:type="gramStart"/>
      <w:r w:rsidRPr="00CA2C2C">
        <w:rPr>
          <w:rFonts w:ascii="Verdana" w:hAnsi="Verdana"/>
          <w:b/>
          <w:bCs/>
          <w:color w:val="464646"/>
          <w:sz w:val="22"/>
          <w:szCs w:val="22"/>
          <w:lang w:val="de-DE"/>
        </w:rPr>
        <w:t>entsteht</w:t>
      </w:r>
      <w:proofErr w:type="gramEnd"/>
      <w:r w:rsidRPr="00CA2C2C">
        <w:rPr>
          <w:rFonts w:ascii="Verdana" w:hAnsi="Verdana"/>
          <w:b/>
          <w:bCs/>
          <w:color w:val="464646"/>
          <w:sz w:val="22"/>
          <w:szCs w:val="22"/>
          <w:lang w:val="de-DE"/>
        </w:rPr>
        <w:t xml:space="preserve"> eine stärkere Verbindung zwischen Füllstoffen und Matrix sowie eine homogene Füllstoffdispersion. Beide haben einen großen Einfluss auf die physikalischen Eigenschaften. Zusammen mit einem höheren Füllstoffgehalt wird eine stärkere Verbindung zwischen Füllstoffen und Matrix erreicht. Aufgrund dessen wurde CERASMART</w:t>
      </w:r>
      <w:r w:rsidR="00CC1477">
        <w:rPr>
          <w:rFonts w:ascii="Verdana" w:hAnsi="Verdana"/>
          <w:b/>
          <w:bCs/>
          <w:color w:val="464646"/>
          <w:sz w:val="22"/>
          <w:szCs w:val="22"/>
          <w:lang w:val="de-DE"/>
        </w:rPr>
        <w:t xml:space="preserve"> </w:t>
      </w:r>
      <w:r w:rsidRPr="00CA2C2C">
        <w:rPr>
          <w:rFonts w:ascii="Verdana" w:hAnsi="Verdana"/>
          <w:b/>
          <w:bCs/>
          <w:color w:val="464646"/>
          <w:sz w:val="22"/>
          <w:szCs w:val="22"/>
          <w:lang w:val="de-DE"/>
        </w:rPr>
        <w:t>270 entwickelt, ein neuer Hybridkeramik-CAD/CAM-Block mit verbesserten physikalischen und ästhetischen Eigenschaften.</w:t>
      </w:r>
    </w:p>
    <w:p w14:paraId="5CFADD79" w14:textId="77777777" w:rsidR="00C764DC" w:rsidRPr="00CA2C2C" w:rsidRDefault="00C764DC">
      <w:pPr>
        <w:spacing w:line="360" w:lineRule="auto"/>
        <w:jc w:val="both"/>
        <w:rPr>
          <w:rFonts w:ascii="Verdana" w:hAnsi="Verdana"/>
          <w:b/>
          <w:bCs/>
          <w:color w:val="464646"/>
          <w:sz w:val="22"/>
          <w:szCs w:val="22"/>
          <w:lang w:val="de-DE"/>
        </w:rPr>
      </w:pPr>
    </w:p>
    <w:p w14:paraId="1F0F42DA" w14:textId="1044D37A" w:rsidR="00C764DC" w:rsidRPr="00CA2C2C" w:rsidRDefault="00BF599A">
      <w:pPr>
        <w:spacing w:line="360" w:lineRule="auto"/>
        <w:jc w:val="both"/>
        <w:rPr>
          <w:rFonts w:ascii="Verdana" w:hAnsi="Verdana"/>
          <w:color w:val="464646"/>
          <w:sz w:val="22"/>
          <w:szCs w:val="22"/>
          <w:lang w:val="de-DE"/>
        </w:rPr>
      </w:pPr>
      <w:r w:rsidRPr="00CA2C2C">
        <w:rPr>
          <w:rFonts w:ascii="Verdana" w:hAnsi="Verdana"/>
          <w:color w:val="464646"/>
          <w:sz w:val="22"/>
          <w:szCs w:val="22"/>
          <w:lang w:val="de-DE"/>
        </w:rPr>
        <w:t>CERASMART</w:t>
      </w:r>
      <w:r w:rsidR="00CC1477">
        <w:rPr>
          <w:rFonts w:ascii="Verdana" w:hAnsi="Verdana"/>
          <w:color w:val="464646"/>
          <w:sz w:val="22"/>
          <w:szCs w:val="22"/>
          <w:lang w:val="de-DE"/>
        </w:rPr>
        <w:t xml:space="preserve"> </w:t>
      </w:r>
      <w:r w:rsidRPr="00CA2C2C">
        <w:rPr>
          <w:rFonts w:ascii="Verdana" w:hAnsi="Verdana"/>
          <w:color w:val="464646"/>
          <w:sz w:val="22"/>
          <w:szCs w:val="22"/>
          <w:lang w:val="de-DE"/>
        </w:rPr>
        <w:t xml:space="preserve">270 steht mit seiner verbesserten Stabilität und Verschleißfestigkeit an der Spitze des technologischen Fortschritts der Zahnmedizin. Die Oberflächen bleiben dauerhaft sehr glatt und glänzend, was sich positiv auf das ästhetische Erscheinungsbild auswirkt und gleichzeitig die Abnutzung des Gegenkiefers vermeidet. Darüber hinaus wurde die Bruchenergie zum Dämpfen der Kaukräfte verbessert. Dadurch eignet sich dieses Material hervorragend für die Behandlung von </w:t>
      </w:r>
      <w:proofErr w:type="spellStart"/>
      <w:r w:rsidRPr="00CA2C2C">
        <w:rPr>
          <w:rFonts w:ascii="Verdana" w:hAnsi="Verdana"/>
          <w:color w:val="464646"/>
          <w:sz w:val="22"/>
          <w:szCs w:val="22"/>
          <w:lang w:val="de-DE"/>
        </w:rPr>
        <w:t>abradierten</w:t>
      </w:r>
      <w:proofErr w:type="spellEnd"/>
      <w:r w:rsidRPr="00CA2C2C">
        <w:rPr>
          <w:rFonts w:ascii="Verdana" w:hAnsi="Verdana"/>
          <w:color w:val="464646"/>
          <w:sz w:val="22"/>
          <w:szCs w:val="22"/>
          <w:lang w:val="de-DE"/>
        </w:rPr>
        <w:t xml:space="preserve"> Gebissen. </w:t>
      </w:r>
    </w:p>
    <w:p w14:paraId="27845B25" w14:textId="0FFB2F3E" w:rsidR="00C764DC" w:rsidRPr="00CA2C2C" w:rsidRDefault="00BF599A">
      <w:pPr>
        <w:spacing w:line="360" w:lineRule="auto"/>
        <w:jc w:val="both"/>
        <w:rPr>
          <w:rFonts w:ascii="Verdana" w:hAnsi="Verdana"/>
          <w:color w:val="464646"/>
          <w:sz w:val="22"/>
          <w:szCs w:val="22"/>
          <w:lang w:val="de-DE"/>
        </w:rPr>
      </w:pPr>
      <w:r w:rsidRPr="00CA2C2C">
        <w:rPr>
          <w:rFonts w:ascii="Verdana" w:hAnsi="Verdana"/>
          <w:color w:val="464646"/>
          <w:sz w:val="22"/>
          <w:szCs w:val="22"/>
          <w:lang w:val="de-DE"/>
        </w:rPr>
        <w:t>Das Fräsen von CERASMART</w:t>
      </w:r>
      <w:r w:rsidR="00CC1477">
        <w:rPr>
          <w:rFonts w:ascii="Verdana" w:hAnsi="Verdana"/>
          <w:color w:val="464646"/>
          <w:sz w:val="22"/>
          <w:szCs w:val="22"/>
          <w:lang w:val="de-DE"/>
        </w:rPr>
        <w:t xml:space="preserve"> </w:t>
      </w:r>
      <w:r w:rsidRPr="00CA2C2C">
        <w:rPr>
          <w:rFonts w:ascii="Verdana" w:hAnsi="Verdana"/>
          <w:color w:val="464646"/>
          <w:sz w:val="22"/>
          <w:szCs w:val="22"/>
          <w:lang w:val="de-DE"/>
        </w:rPr>
        <w:t xml:space="preserve">270 ist schnell und effizient, sodass in kürzester Zeit Restaurationen mit präzisen, feinen Rändern und </w:t>
      </w:r>
      <w:r w:rsidRPr="00CA2C2C">
        <w:rPr>
          <w:rFonts w:ascii="Verdana" w:hAnsi="Verdana"/>
          <w:color w:val="464646"/>
          <w:sz w:val="22"/>
          <w:szCs w:val="22"/>
          <w:lang w:val="de-DE"/>
        </w:rPr>
        <w:lastRenderedPageBreak/>
        <w:t>optimaler Passform hergestellt werden können. Zudem kann es leicht poliert und intraoral angepasst werden, was sowohl Zeit als auch Geld spart.</w:t>
      </w:r>
    </w:p>
    <w:p w14:paraId="1BA96BE4" w14:textId="4148B86E" w:rsidR="00C764DC" w:rsidRPr="00CA2C2C" w:rsidRDefault="00BF599A">
      <w:pPr>
        <w:spacing w:line="360" w:lineRule="auto"/>
        <w:jc w:val="both"/>
        <w:rPr>
          <w:rFonts w:ascii="Verdana" w:hAnsi="Verdana"/>
          <w:color w:val="464646"/>
          <w:sz w:val="22"/>
          <w:szCs w:val="22"/>
          <w:lang w:val="de-DE"/>
        </w:rPr>
      </w:pPr>
      <w:r w:rsidRPr="00CA2C2C">
        <w:rPr>
          <w:rFonts w:ascii="Verdana" w:hAnsi="Verdana"/>
          <w:color w:val="464646"/>
          <w:sz w:val="22"/>
          <w:szCs w:val="22"/>
          <w:lang w:val="de-DE"/>
        </w:rPr>
        <w:t>CERASMART</w:t>
      </w:r>
      <w:r w:rsidR="00CC1477">
        <w:rPr>
          <w:rFonts w:ascii="Verdana" w:hAnsi="Verdana"/>
          <w:color w:val="464646"/>
          <w:sz w:val="22"/>
          <w:szCs w:val="22"/>
          <w:lang w:val="de-DE"/>
        </w:rPr>
        <w:t xml:space="preserve"> </w:t>
      </w:r>
      <w:r w:rsidRPr="00CA2C2C">
        <w:rPr>
          <w:rFonts w:ascii="Verdana" w:hAnsi="Verdana"/>
          <w:color w:val="464646"/>
          <w:sz w:val="22"/>
          <w:szCs w:val="22"/>
          <w:lang w:val="de-DE"/>
        </w:rPr>
        <w:t xml:space="preserve">270 ist in mehreren Farben und zwei </w:t>
      </w:r>
      <w:proofErr w:type="spellStart"/>
      <w:r w:rsidRPr="00CA2C2C">
        <w:rPr>
          <w:rFonts w:ascii="Verdana" w:hAnsi="Verdana"/>
          <w:color w:val="464646"/>
          <w:sz w:val="22"/>
          <w:szCs w:val="22"/>
          <w:lang w:val="de-DE"/>
        </w:rPr>
        <w:t>Transluzenzstufen</w:t>
      </w:r>
      <w:proofErr w:type="spellEnd"/>
      <w:r w:rsidRPr="00CA2C2C">
        <w:rPr>
          <w:rFonts w:ascii="Verdana" w:hAnsi="Verdana"/>
          <w:color w:val="464646"/>
          <w:sz w:val="22"/>
          <w:szCs w:val="22"/>
          <w:lang w:val="de-DE"/>
        </w:rPr>
        <w:t xml:space="preserve"> erh</w:t>
      </w:r>
      <w:r w:rsidR="00CC1477">
        <w:rPr>
          <w:rFonts w:ascii="Verdana" w:hAnsi="Verdana"/>
          <w:color w:val="464646"/>
          <w:sz w:val="22"/>
          <w:szCs w:val="22"/>
          <w:lang w:val="de-DE"/>
        </w:rPr>
        <w:t xml:space="preserve">ältlich. Es kann mit OPTIGLAZE </w:t>
      </w:r>
      <w:proofErr w:type="spellStart"/>
      <w:r w:rsidRPr="00CA2C2C">
        <w:rPr>
          <w:rFonts w:ascii="Verdana" w:hAnsi="Verdana"/>
          <w:color w:val="464646"/>
          <w:sz w:val="22"/>
          <w:szCs w:val="22"/>
          <w:lang w:val="de-DE"/>
        </w:rPr>
        <w:t>olor</w:t>
      </w:r>
      <w:proofErr w:type="spellEnd"/>
      <w:r w:rsidRPr="00CA2C2C">
        <w:rPr>
          <w:rFonts w:ascii="Verdana" w:hAnsi="Verdana"/>
          <w:color w:val="464646"/>
          <w:sz w:val="22"/>
          <w:szCs w:val="22"/>
          <w:lang w:val="de-DE"/>
        </w:rPr>
        <w:t xml:space="preserve"> für eine lebendigere Ästhetik weiter charakterisiert werden. Aufgrund der zahlreichen Vorteile eignet es sich für viele Indikationen, von Inlays und </w:t>
      </w:r>
      <w:proofErr w:type="spellStart"/>
      <w:r w:rsidRPr="00CA2C2C">
        <w:rPr>
          <w:rFonts w:ascii="Verdana" w:hAnsi="Verdana"/>
          <w:color w:val="464646"/>
          <w:sz w:val="22"/>
          <w:szCs w:val="22"/>
          <w:lang w:val="de-DE"/>
        </w:rPr>
        <w:t>Onlays</w:t>
      </w:r>
      <w:proofErr w:type="spellEnd"/>
      <w:r w:rsidRPr="00CA2C2C">
        <w:rPr>
          <w:rFonts w:ascii="Verdana" w:hAnsi="Verdana"/>
          <w:color w:val="464646"/>
          <w:sz w:val="22"/>
          <w:szCs w:val="22"/>
          <w:lang w:val="de-DE"/>
        </w:rPr>
        <w:t xml:space="preserve"> bis zu </w:t>
      </w:r>
      <w:proofErr w:type="spellStart"/>
      <w:r w:rsidRPr="00CA2C2C">
        <w:rPr>
          <w:rFonts w:ascii="Verdana" w:hAnsi="Verdana"/>
          <w:color w:val="464646"/>
          <w:sz w:val="22"/>
          <w:szCs w:val="22"/>
          <w:lang w:val="de-DE"/>
        </w:rPr>
        <w:t>Veneers</w:t>
      </w:r>
      <w:proofErr w:type="spellEnd"/>
      <w:r w:rsidRPr="00CA2C2C">
        <w:rPr>
          <w:rFonts w:ascii="Verdana" w:hAnsi="Verdana"/>
          <w:color w:val="464646"/>
          <w:sz w:val="22"/>
          <w:szCs w:val="22"/>
          <w:lang w:val="de-DE"/>
        </w:rPr>
        <w:t xml:space="preserve"> und Kronen auf Zähnen und Implantaten.</w:t>
      </w:r>
    </w:p>
    <w:p w14:paraId="4D9CCE50" w14:textId="77777777" w:rsidR="00C764DC" w:rsidRPr="00CA2C2C" w:rsidRDefault="00C764DC">
      <w:pPr>
        <w:spacing w:line="360" w:lineRule="auto"/>
        <w:jc w:val="both"/>
        <w:rPr>
          <w:rFonts w:ascii="Verdana" w:hAnsi="Verdana"/>
          <w:color w:val="464646"/>
          <w:sz w:val="22"/>
          <w:szCs w:val="22"/>
          <w:lang w:val="de-DE"/>
        </w:rPr>
      </w:pPr>
    </w:p>
    <w:p w14:paraId="13A3ADA7" w14:textId="1DD8337F" w:rsidR="00C764DC" w:rsidRPr="00CA2C2C" w:rsidRDefault="00BF599A">
      <w:pPr>
        <w:spacing w:line="360" w:lineRule="auto"/>
        <w:jc w:val="both"/>
        <w:rPr>
          <w:rFonts w:ascii="Verdana" w:hAnsi="Verdana"/>
          <w:color w:val="464646"/>
          <w:sz w:val="22"/>
          <w:szCs w:val="22"/>
          <w:lang w:val="de-DE"/>
        </w:rPr>
      </w:pPr>
      <w:r w:rsidRPr="00CA2C2C">
        <w:rPr>
          <w:rFonts w:ascii="Verdana" w:hAnsi="Verdana"/>
          <w:color w:val="464646"/>
          <w:sz w:val="22"/>
          <w:szCs w:val="22"/>
          <w:lang w:val="de-DE"/>
        </w:rPr>
        <w:t>Bei weiteren Fragen zu diesem neuen Material können Sie gerne unseren Stand auf der IDS besuchen! Weitere Informationen zu CERASMART</w:t>
      </w:r>
      <w:r w:rsidR="00CC1477">
        <w:rPr>
          <w:rFonts w:ascii="Verdana" w:hAnsi="Verdana"/>
          <w:color w:val="464646"/>
          <w:sz w:val="22"/>
          <w:szCs w:val="22"/>
          <w:lang w:val="de-DE"/>
        </w:rPr>
        <w:t xml:space="preserve"> </w:t>
      </w:r>
      <w:r w:rsidRPr="00CA2C2C">
        <w:rPr>
          <w:rFonts w:ascii="Verdana" w:hAnsi="Verdana"/>
          <w:color w:val="464646"/>
          <w:sz w:val="22"/>
          <w:szCs w:val="22"/>
          <w:lang w:val="de-DE"/>
        </w:rPr>
        <w:t xml:space="preserve">270 finden Sie auch unter </w:t>
      </w:r>
      <w:hyperlink r:id="rId8" w:history="1">
        <w:r w:rsidRPr="00CA2C2C">
          <w:rPr>
            <w:rStyle w:val="Hyperlink"/>
            <w:rFonts w:ascii="Verdana" w:hAnsi="Verdana"/>
            <w:sz w:val="22"/>
            <w:szCs w:val="22"/>
            <w:lang w:val="de-DE"/>
          </w:rPr>
          <w:t>www.gceurope.com</w:t>
        </w:r>
      </w:hyperlink>
      <w:r w:rsidRPr="00CA2C2C">
        <w:rPr>
          <w:rFonts w:ascii="Verdana" w:hAnsi="Verdana"/>
          <w:color w:val="464646"/>
          <w:sz w:val="22"/>
          <w:szCs w:val="22"/>
          <w:lang w:val="de-DE"/>
        </w:rPr>
        <w:t>.</w:t>
      </w:r>
    </w:p>
    <w:p w14:paraId="0949AA4D" w14:textId="77777777" w:rsidR="00C764DC" w:rsidRPr="00CA2C2C" w:rsidRDefault="00C764DC">
      <w:pPr>
        <w:spacing w:line="360" w:lineRule="auto"/>
        <w:jc w:val="both"/>
        <w:rPr>
          <w:rFonts w:ascii="Verdana" w:hAnsi="Verdana"/>
          <w:color w:val="464646"/>
          <w:sz w:val="22"/>
          <w:szCs w:val="22"/>
          <w:lang w:val="de-DE"/>
        </w:rPr>
      </w:pPr>
    </w:p>
    <w:p w14:paraId="6A16FC26" w14:textId="77777777" w:rsidR="00C764DC" w:rsidRPr="00CA2C2C" w:rsidRDefault="00C764DC">
      <w:pPr>
        <w:spacing w:line="360" w:lineRule="auto"/>
        <w:jc w:val="both"/>
        <w:rPr>
          <w:rFonts w:ascii="Verdana" w:hAnsi="Verdana"/>
          <w:color w:val="464646"/>
          <w:sz w:val="20"/>
          <w:szCs w:val="24"/>
          <w:lang w:val="de-DE"/>
        </w:rPr>
      </w:pPr>
    </w:p>
    <w:p w14:paraId="0ED43625" w14:textId="77777777" w:rsidR="00C764DC" w:rsidRPr="00CA2C2C" w:rsidRDefault="00BF599A">
      <w:pPr>
        <w:pStyle w:val="StandardWeb"/>
        <w:spacing w:before="0" w:beforeAutospacing="0" w:after="0" w:afterAutospacing="0" w:line="360" w:lineRule="auto"/>
        <w:jc w:val="both"/>
        <w:rPr>
          <w:rFonts w:ascii="Verdana" w:hAnsi="Verdana"/>
          <w:b/>
          <w:bCs/>
          <w:color w:val="464646"/>
          <w:sz w:val="20"/>
          <w:szCs w:val="20"/>
          <w:lang w:val="de-DE"/>
        </w:rPr>
      </w:pPr>
      <w:r w:rsidRPr="00CA2C2C">
        <w:rPr>
          <w:rFonts w:ascii="Verdana" w:hAnsi="Verdana"/>
          <w:b/>
          <w:bCs/>
          <w:color w:val="464646"/>
          <w:sz w:val="20"/>
          <w:szCs w:val="20"/>
          <w:lang w:val="de-DE"/>
        </w:rPr>
        <w:t>GC Europe N.V.</w:t>
      </w:r>
      <w:r w:rsidRPr="00CA2C2C">
        <w:rPr>
          <w:rFonts w:ascii="Verdana" w:hAnsi="Verdana"/>
          <w:b/>
          <w:bCs/>
          <w:color w:val="464646"/>
          <w:sz w:val="20"/>
          <w:szCs w:val="20"/>
          <w:lang w:val="de-DE"/>
        </w:rPr>
        <w:tab/>
      </w:r>
      <w:r w:rsidRPr="00CA2C2C">
        <w:rPr>
          <w:rFonts w:ascii="Verdana" w:hAnsi="Verdana"/>
          <w:b/>
          <w:bCs/>
          <w:color w:val="464646"/>
          <w:sz w:val="20"/>
          <w:szCs w:val="20"/>
          <w:lang w:val="de-DE"/>
        </w:rPr>
        <w:tab/>
      </w:r>
      <w:r w:rsidRPr="00CA2C2C">
        <w:rPr>
          <w:rFonts w:ascii="Verdana" w:hAnsi="Verdana"/>
          <w:b/>
          <w:bCs/>
          <w:color w:val="464646"/>
          <w:sz w:val="20"/>
          <w:szCs w:val="20"/>
          <w:lang w:val="de-DE"/>
        </w:rPr>
        <w:tab/>
      </w:r>
      <w:r w:rsidRPr="00CA2C2C">
        <w:rPr>
          <w:rFonts w:ascii="Verdana" w:hAnsi="Verdana"/>
          <w:b/>
          <w:bCs/>
          <w:color w:val="464646"/>
          <w:sz w:val="20"/>
          <w:szCs w:val="20"/>
          <w:lang w:val="de-DE"/>
        </w:rPr>
        <w:tab/>
      </w:r>
      <w:r w:rsidRPr="00CA2C2C">
        <w:rPr>
          <w:rFonts w:ascii="Verdana" w:hAnsi="Verdana"/>
          <w:b/>
          <w:bCs/>
          <w:color w:val="464646"/>
          <w:sz w:val="20"/>
          <w:szCs w:val="20"/>
          <w:lang w:val="de-DE"/>
        </w:rPr>
        <w:tab/>
        <w:t>Stand von GC auf der IDS 2019:</w:t>
      </w:r>
    </w:p>
    <w:p w14:paraId="7E2DD1F9" w14:textId="77777777" w:rsidR="00C764DC" w:rsidRPr="00CA2C2C" w:rsidRDefault="00BF599A">
      <w:pPr>
        <w:pStyle w:val="StandardWeb"/>
        <w:spacing w:before="0" w:beforeAutospacing="0" w:after="0" w:afterAutospacing="0" w:line="360" w:lineRule="auto"/>
        <w:jc w:val="both"/>
        <w:rPr>
          <w:rFonts w:ascii="Verdana" w:hAnsi="Verdana"/>
          <w:color w:val="464646"/>
          <w:sz w:val="20"/>
          <w:szCs w:val="20"/>
          <w:lang w:val="de-DE"/>
        </w:rPr>
      </w:pPr>
      <w:proofErr w:type="spellStart"/>
      <w:r w:rsidRPr="00CA2C2C">
        <w:rPr>
          <w:rFonts w:ascii="Verdana" w:hAnsi="Verdana"/>
          <w:color w:val="464646"/>
          <w:sz w:val="20"/>
          <w:szCs w:val="20"/>
          <w:lang w:val="de-DE"/>
        </w:rPr>
        <w:t>Interleuvenlaan</w:t>
      </w:r>
      <w:proofErr w:type="spellEnd"/>
      <w:r w:rsidRPr="00CA2C2C">
        <w:rPr>
          <w:rFonts w:ascii="Verdana" w:hAnsi="Verdana"/>
          <w:color w:val="464646"/>
          <w:sz w:val="20"/>
          <w:szCs w:val="20"/>
          <w:lang w:val="de-DE"/>
        </w:rPr>
        <w:t xml:space="preserve"> 33</w:t>
      </w:r>
      <w:r w:rsidRPr="00CA2C2C">
        <w:rPr>
          <w:rFonts w:ascii="Verdana" w:hAnsi="Verdana"/>
          <w:color w:val="464646"/>
          <w:sz w:val="20"/>
          <w:szCs w:val="20"/>
          <w:lang w:val="de-DE"/>
        </w:rPr>
        <w:tab/>
      </w:r>
      <w:r w:rsidRPr="00CA2C2C">
        <w:rPr>
          <w:rFonts w:ascii="Verdana" w:hAnsi="Verdana"/>
          <w:color w:val="464646"/>
          <w:sz w:val="20"/>
          <w:szCs w:val="20"/>
          <w:lang w:val="de-DE"/>
        </w:rPr>
        <w:tab/>
      </w:r>
      <w:r w:rsidRPr="00CA2C2C">
        <w:rPr>
          <w:rFonts w:ascii="Verdana" w:hAnsi="Verdana"/>
          <w:color w:val="464646"/>
          <w:sz w:val="20"/>
          <w:szCs w:val="20"/>
          <w:lang w:val="de-DE"/>
        </w:rPr>
        <w:tab/>
      </w:r>
      <w:r w:rsidRPr="00CA2C2C">
        <w:rPr>
          <w:rFonts w:ascii="Verdana" w:hAnsi="Verdana"/>
          <w:color w:val="464646"/>
          <w:sz w:val="20"/>
          <w:szCs w:val="20"/>
          <w:lang w:val="de-DE"/>
        </w:rPr>
        <w:tab/>
      </w:r>
      <w:r w:rsidRPr="00CA2C2C">
        <w:rPr>
          <w:rFonts w:ascii="Verdana" w:hAnsi="Verdana"/>
          <w:color w:val="464646"/>
          <w:sz w:val="20"/>
          <w:szCs w:val="20"/>
          <w:lang w:val="de-DE"/>
        </w:rPr>
        <w:tab/>
        <w:t>Halle: 11.2</w:t>
      </w:r>
    </w:p>
    <w:p w14:paraId="3EDD47ED" w14:textId="06F58875" w:rsidR="00C764DC" w:rsidRPr="00CA2C2C" w:rsidRDefault="00BF599A">
      <w:pPr>
        <w:spacing w:line="360" w:lineRule="auto"/>
        <w:rPr>
          <w:rFonts w:ascii="Verdana" w:hAnsi="Verdana"/>
          <w:color w:val="464646"/>
          <w:sz w:val="20"/>
          <w:lang w:val="de-DE"/>
        </w:rPr>
      </w:pPr>
      <w:r w:rsidRPr="00CA2C2C">
        <w:rPr>
          <w:rFonts w:ascii="Verdana" w:hAnsi="Verdana"/>
          <w:color w:val="464646"/>
          <w:sz w:val="20"/>
          <w:lang w:val="de-DE"/>
        </w:rPr>
        <w:t>3001 Leuven</w:t>
      </w:r>
      <w:r w:rsidRPr="00CA2C2C">
        <w:rPr>
          <w:rFonts w:ascii="Verdana" w:hAnsi="Verdana"/>
          <w:color w:val="464646"/>
          <w:sz w:val="20"/>
          <w:lang w:val="de-DE"/>
        </w:rPr>
        <w:tab/>
      </w:r>
      <w:r w:rsidRPr="00CA2C2C">
        <w:rPr>
          <w:rFonts w:ascii="Verdana" w:hAnsi="Verdana"/>
          <w:color w:val="464646"/>
          <w:sz w:val="20"/>
          <w:lang w:val="de-DE"/>
        </w:rPr>
        <w:tab/>
      </w:r>
      <w:r w:rsidRPr="00CA2C2C">
        <w:rPr>
          <w:rFonts w:ascii="Verdana" w:hAnsi="Verdana"/>
          <w:color w:val="464646"/>
          <w:sz w:val="20"/>
          <w:lang w:val="de-DE"/>
        </w:rPr>
        <w:tab/>
      </w:r>
      <w:r w:rsidRPr="00CA2C2C">
        <w:rPr>
          <w:rFonts w:ascii="Verdana" w:hAnsi="Verdana"/>
          <w:color w:val="464646"/>
          <w:sz w:val="20"/>
          <w:lang w:val="de-DE"/>
        </w:rPr>
        <w:tab/>
      </w:r>
      <w:r w:rsidRPr="00CA2C2C">
        <w:rPr>
          <w:rFonts w:ascii="Verdana" w:hAnsi="Verdana"/>
          <w:color w:val="464646"/>
          <w:sz w:val="20"/>
          <w:lang w:val="de-DE"/>
        </w:rPr>
        <w:tab/>
      </w:r>
      <w:r w:rsidRPr="00CA2C2C">
        <w:rPr>
          <w:rFonts w:ascii="Verdana" w:hAnsi="Verdana"/>
          <w:color w:val="464646"/>
          <w:sz w:val="20"/>
          <w:lang w:val="de-DE"/>
        </w:rPr>
        <w:tab/>
        <w:t>Stand: N010</w:t>
      </w:r>
      <w:r w:rsidR="00CC1477">
        <w:rPr>
          <w:rFonts w:ascii="Verdana" w:hAnsi="Verdana"/>
          <w:color w:val="464646"/>
          <w:sz w:val="20"/>
          <w:lang w:val="de-DE"/>
        </w:rPr>
        <w:t xml:space="preserve"> – </w:t>
      </w:r>
      <w:bookmarkStart w:id="0" w:name="_GoBack"/>
      <w:bookmarkEnd w:id="0"/>
      <w:r w:rsidRPr="00CA2C2C">
        <w:rPr>
          <w:rFonts w:ascii="Verdana" w:hAnsi="Verdana"/>
          <w:color w:val="464646"/>
          <w:sz w:val="20"/>
          <w:lang w:val="de-DE"/>
        </w:rPr>
        <w:t>O029</w:t>
      </w:r>
    </w:p>
    <w:p w14:paraId="4A1D1C59" w14:textId="77777777" w:rsidR="00C764DC" w:rsidRPr="00CA2C2C" w:rsidRDefault="00BF599A">
      <w:pPr>
        <w:pStyle w:val="StandardWeb"/>
        <w:spacing w:before="0" w:beforeAutospacing="0" w:after="0" w:afterAutospacing="0" w:line="360" w:lineRule="auto"/>
        <w:jc w:val="both"/>
        <w:rPr>
          <w:rFonts w:ascii="Verdana" w:hAnsi="Verdana"/>
          <w:color w:val="464646"/>
          <w:sz w:val="20"/>
          <w:szCs w:val="20"/>
          <w:lang w:val="de-DE"/>
        </w:rPr>
      </w:pPr>
      <w:r w:rsidRPr="00CA2C2C">
        <w:rPr>
          <w:rFonts w:ascii="Verdana" w:hAnsi="Verdana"/>
          <w:color w:val="464646"/>
          <w:sz w:val="20"/>
          <w:szCs w:val="20"/>
          <w:lang w:val="de-DE"/>
        </w:rPr>
        <w:t xml:space="preserve">Tel.: </w:t>
      </w:r>
      <w:r w:rsidRPr="00CA2C2C">
        <w:rPr>
          <w:rFonts w:ascii="Verdana" w:hAnsi="Verdana"/>
          <w:color w:val="464646"/>
          <w:sz w:val="20"/>
          <w:szCs w:val="20"/>
          <w:lang w:val="de-DE"/>
        </w:rPr>
        <w:tab/>
        <w:t>+32.16.74.10.00</w:t>
      </w:r>
      <w:r w:rsidRPr="00CA2C2C">
        <w:rPr>
          <w:rFonts w:ascii="Verdana" w:hAnsi="Verdana"/>
          <w:color w:val="464646"/>
          <w:sz w:val="20"/>
          <w:szCs w:val="20"/>
          <w:lang w:val="de-DE"/>
        </w:rPr>
        <w:tab/>
      </w:r>
      <w:r w:rsidRPr="00CA2C2C">
        <w:rPr>
          <w:rFonts w:ascii="Verdana" w:hAnsi="Verdana"/>
          <w:color w:val="464646"/>
          <w:sz w:val="20"/>
          <w:szCs w:val="20"/>
          <w:lang w:val="de-DE"/>
        </w:rPr>
        <w:tab/>
      </w:r>
      <w:r w:rsidRPr="00CA2C2C">
        <w:rPr>
          <w:rFonts w:ascii="Verdana" w:hAnsi="Verdana"/>
          <w:color w:val="464646"/>
          <w:sz w:val="20"/>
          <w:szCs w:val="20"/>
          <w:lang w:val="de-DE"/>
        </w:rPr>
        <w:tab/>
      </w:r>
    </w:p>
    <w:p w14:paraId="59D56696" w14:textId="77777777" w:rsidR="00C764DC" w:rsidRPr="00CA2C2C" w:rsidRDefault="00BF599A">
      <w:pPr>
        <w:pStyle w:val="StandardWeb"/>
        <w:spacing w:before="0" w:beforeAutospacing="0" w:after="0" w:afterAutospacing="0" w:line="360" w:lineRule="auto"/>
        <w:jc w:val="both"/>
        <w:rPr>
          <w:rFonts w:ascii="Verdana" w:hAnsi="Verdana"/>
          <w:color w:val="464646"/>
          <w:sz w:val="20"/>
          <w:szCs w:val="20"/>
          <w:lang w:val="de-DE"/>
        </w:rPr>
      </w:pPr>
      <w:r w:rsidRPr="00CA2C2C">
        <w:rPr>
          <w:rFonts w:ascii="Verdana" w:hAnsi="Verdana"/>
          <w:color w:val="464646"/>
          <w:sz w:val="20"/>
          <w:szCs w:val="20"/>
          <w:lang w:val="de-DE"/>
        </w:rPr>
        <w:t>Fax:</w:t>
      </w:r>
      <w:r w:rsidRPr="00CA2C2C">
        <w:rPr>
          <w:rFonts w:ascii="Verdana" w:hAnsi="Verdana"/>
          <w:color w:val="464646"/>
          <w:sz w:val="20"/>
          <w:szCs w:val="20"/>
          <w:lang w:val="de-DE"/>
        </w:rPr>
        <w:tab/>
        <w:t>+32.16.74.11.99</w:t>
      </w:r>
    </w:p>
    <w:p w14:paraId="6ACD63AD" w14:textId="77777777" w:rsidR="00C764DC" w:rsidRPr="00CA2C2C" w:rsidRDefault="00BF599A">
      <w:pPr>
        <w:pStyle w:val="StandardWeb"/>
        <w:spacing w:before="0" w:beforeAutospacing="0" w:after="0" w:afterAutospacing="0" w:line="360" w:lineRule="auto"/>
        <w:jc w:val="both"/>
        <w:rPr>
          <w:rFonts w:ascii="Verdana" w:hAnsi="Verdana"/>
          <w:color w:val="464646"/>
          <w:sz w:val="20"/>
          <w:szCs w:val="20"/>
          <w:lang w:val="de-DE"/>
        </w:rPr>
      </w:pPr>
      <w:proofErr w:type="spellStart"/>
      <w:r w:rsidRPr="00CA2C2C">
        <w:rPr>
          <w:rFonts w:ascii="Verdana" w:hAnsi="Verdana"/>
          <w:color w:val="464646"/>
          <w:sz w:val="20"/>
          <w:szCs w:val="20"/>
          <w:lang w:val="de-DE"/>
        </w:rPr>
        <w:t>marketing.gce@gc.dental</w:t>
      </w:r>
      <w:proofErr w:type="spellEnd"/>
    </w:p>
    <w:p w14:paraId="6475E639" w14:textId="77777777" w:rsidR="00C764DC" w:rsidRPr="00CA2C2C" w:rsidRDefault="00BF599A">
      <w:pPr>
        <w:pStyle w:val="StandardWeb"/>
        <w:spacing w:before="0" w:beforeAutospacing="0" w:after="0" w:afterAutospacing="0" w:line="360" w:lineRule="auto"/>
        <w:jc w:val="both"/>
        <w:rPr>
          <w:rFonts w:ascii="Verdana" w:hAnsi="Verdana"/>
          <w:color w:val="464646"/>
          <w:sz w:val="20"/>
          <w:szCs w:val="20"/>
          <w:lang w:val="de-DE"/>
        </w:rPr>
      </w:pPr>
      <w:r w:rsidRPr="00CA2C2C">
        <w:rPr>
          <w:rFonts w:ascii="Verdana" w:hAnsi="Verdana"/>
          <w:color w:val="464646"/>
          <w:sz w:val="20"/>
          <w:szCs w:val="20"/>
          <w:lang w:val="de-DE"/>
        </w:rPr>
        <w:t>www.gceurope.com</w:t>
      </w:r>
    </w:p>
    <w:p w14:paraId="1A0DF4A6" w14:textId="77777777" w:rsidR="00C764DC" w:rsidRPr="00CA2C2C" w:rsidRDefault="00C764DC">
      <w:pPr>
        <w:pStyle w:val="StandardWeb"/>
        <w:spacing w:before="0" w:beforeAutospacing="0" w:after="0" w:afterAutospacing="0" w:line="360" w:lineRule="auto"/>
        <w:jc w:val="both"/>
        <w:rPr>
          <w:rFonts w:ascii="Verdana" w:hAnsi="Verdana"/>
          <w:b/>
          <w:bCs/>
          <w:color w:val="464646"/>
          <w:sz w:val="20"/>
          <w:szCs w:val="20"/>
          <w:lang w:val="de-DE"/>
        </w:rPr>
      </w:pPr>
    </w:p>
    <w:p w14:paraId="246F32E9" w14:textId="77777777" w:rsidR="00C764DC" w:rsidRPr="00CA2C2C" w:rsidRDefault="00C764DC">
      <w:pPr>
        <w:spacing w:line="360" w:lineRule="auto"/>
        <w:jc w:val="both"/>
        <w:rPr>
          <w:rFonts w:ascii="Verdana" w:hAnsi="Verdana"/>
          <w:color w:val="464646"/>
          <w:sz w:val="20"/>
          <w:lang w:val="de-DE"/>
        </w:rPr>
      </w:pPr>
    </w:p>
    <w:sectPr w:rsidR="00C764DC" w:rsidRPr="00CA2C2C">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EED3F" w14:textId="77777777" w:rsidR="00BF599A" w:rsidRDefault="00BF599A">
      <w:r>
        <w:separator/>
      </w:r>
    </w:p>
  </w:endnote>
  <w:endnote w:type="continuationSeparator" w:id="0">
    <w:p w14:paraId="2AC394A9" w14:textId="77777777" w:rsidR="00BF599A" w:rsidRDefault="00BF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07C51" w14:textId="77777777" w:rsidR="00C764DC" w:rsidRDefault="00C764DC">
    <w:pPr>
      <w:pStyle w:val="StandardWeb"/>
      <w:spacing w:before="0" w:beforeAutospacing="0" w:after="0" w:afterAutospacing="0" w:line="360" w:lineRule="auto"/>
      <w:ind w:right="459"/>
      <w:rPr>
        <w:rFonts w:ascii="Avenir LT 55 Roman" w:hAnsi="Avenir LT 55 Roman"/>
        <w:color w:val="808080" w:themeColor="background1" w:themeShade="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153BD" w14:textId="77777777" w:rsidR="00BF599A" w:rsidRDefault="00BF599A">
      <w:r>
        <w:separator/>
      </w:r>
    </w:p>
  </w:footnote>
  <w:footnote w:type="continuationSeparator" w:id="0">
    <w:p w14:paraId="1297C5B2" w14:textId="77777777" w:rsidR="00BF599A" w:rsidRDefault="00BF5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13C3D" w14:textId="77777777" w:rsidR="00C764DC" w:rsidRDefault="00BF599A">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23274AA1" wp14:editId="3566D2F7">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49DB95"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117.75pt" o:bullet="t">
        <v:imagedata r:id="rId1" o:title="GC Pattern single"/>
      </v:shape>
    </w:pict>
  </w:numPicBullet>
  <w:abstractNum w:abstractNumId="0" w15:restartNumberingAfterBreak="0">
    <w:nsid w:val="058272A1"/>
    <w:multiLevelType w:val="hybridMultilevel"/>
    <w:tmpl w:val="AB1CE8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8"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0"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3"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6"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2"/>
  </w:num>
  <w:num w:numId="2">
    <w:abstractNumId w:val="5"/>
  </w:num>
  <w:num w:numId="3">
    <w:abstractNumId w:val="15"/>
  </w:num>
  <w:num w:numId="4">
    <w:abstractNumId w:val="10"/>
  </w:num>
  <w:num w:numId="5">
    <w:abstractNumId w:val="13"/>
  </w:num>
  <w:num w:numId="6">
    <w:abstractNumId w:val="11"/>
  </w:num>
  <w:num w:numId="7">
    <w:abstractNumId w:val="2"/>
  </w:num>
  <w:num w:numId="8">
    <w:abstractNumId w:val="3"/>
  </w:num>
  <w:num w:numId="9">
    <w:abstractNumId w:val="2"/>
  </w:num>
  <w:num w:numId="10">
    <w:abstractNumId w:val="9"/>
  </w:num>
  <w:num w:numId="11">
    <w:abstractNumId w:val="16"/>
  </w:num>
  <w:num w:numId="12">
    <w:abstractNumId w:val="1"/>
  </w:num>
  <w:num w:numId="13">
    <w:abstractNumId w:val="8"/>
  </w:num>
  <w:num w:numId="14">
    <w:abstractNumId w:val="7"/>
  </w:num>
  <w:num w:numId="15">
    <w:abstractNumId w:val="4"/>
  </w:num>
  <w:num w:numId="16">
    <w:abstractNumId w:val="14"/>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131078" w:nlCheck="1" w:checkStyle="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2504c129-6dfd-4612-9628-7d5d666c851d"/>
  </w:docVars>
  <w:rsids>
    <w:rsidRoot w:val="0083562D"/>
    <w:rsid w:val="0000292A"/>
    <w:rsid w:val="00020C01"/>
    <w:rsid w:val="00022A59"/>
    <w:rsid w:val="00023122"/>
    <w:rsid w:val="00023B70"/>
    <w:rsid w:val="00031ADC"/>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A40BD"/>
    <w:rsid w:val="000B2C54"/>
    <w:rsid w:val="000B4A14"/>
    <w:rsid w:val="000B711F"/>
    <w:rsid w:val="000B7AC2"/>
    <w:rsid w:val="000C186B"/>
    <w:rsid w:val="000C2A62"/>
    <w:rsid w:val="000D17EE"/>
    <w:rsid w:val="000D357A"/>
    <w:rsid w:val="000E1E35"/>
    <w:rsid w:val="000F1D4E"/>
    <w:rsid w:val="000F4CB5"/>
    <w:rsid w:val="001027B1"/>
    <w:rsid w:val="00102C5A"/>
    <w:rsid w:val="00104E95"/>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345E"/>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07FC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A739D"/>
    <w:rsid w:val="002B54AB"/>
    <w:rsid w:val="002B67DF"/>
    <w:rsid w:val="002C5C29"/>
    <w:rsid w:val="002D0810"/>
    <w:rsid w:val="002D17F9"/>
    <w:rsid w:val="002D2CC6"/>
    <w:rsid w:val="002E3978"/>
    <w:rsid w:val="002E5BAE"/>
    <w:rsid w:val="002F3B30"/>
    <w:rsid w:val="00304217"/>
    <w:rsid w:val="003060C8"/>
    <w:rsid w:val="00315C07"/>
    <w:rsid w:val="003204FD"/>
    <w:rsid w:val="00320EFC"/>
    <w:rsid w:val="003272B8"/>
    <w:rsid w:val="00331EA0"/>
    <w:rsid w:val="003417F6"/>
    <w:rsid w:val="00343AB3"/>
    <w:rsid w:val="0034463B"/>
    <w:rsid w:val="00363C68"/>
    <w:rsid w:val="00366987"/>
    <w:rsid w:val="0036719C"/>
    <w:rsid w:val="0037263A"/>
    <w:rsid w:val="00376CF5"/>
    <w:rsid w:val="003848A3"/>
    <w:rsid w:val="00391300"/>
    <w:rsid w:val="003A2BB3"/>
    <w:rsid w:val="003A357F"/>
    <w:rsid w:val="003A3A87"/>
    <w:rsid w:val="003B1A54"/>
    <w:rsid w:val="003B4609"/>
    <w:rsid w:val="003C66C8"/>
    <w:rsid w:val="003D2F98"/>
    <w:rsid w:val="003D5F1C"/>
    <w:rsid w:val="003E0D7E"/>
    <w:rsid w:val="003E1508"/>
    <w:rsid w:val="003E5A17"/>
    <w:rsid w:val="003F1A7E"/>
    <w:rsid w:val="00407907"/>
    <w:rsid w:val="00407DDA"/>
    <w:rsid w:val="00421930"/>
    <w:rsid w:val="0042304E"/>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6DBB"/>
    <w:rsid w:val="00487570"/>
    <w:rsid w:val="00487580"/>
    <w:rsid w:val="00492889"/>
    <w:rsid w:val="00495281"/>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4F52AC"/>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C6996"/>
    <w:rsid w:val="005D3A9F"/>
    <w:rsid w:val="005D5915"/>
    <w:rsid w:val="005E08DE"/>
    <w:rsid w:val="005E555D"/>
    <w:rsid w:val="005E5704"/>
    <w:rsid w:val="005E75AE"/>
    <w:rsid w:val="005F1B62"/>
    <w:rsid w:val="005F5318"/>
    <w:rsid w:val="005F6C0F"/>
    <w:rsid w:val="006012B7"/>
    <w:rsid w:val="0060291F"/>
    <w:rsid w:val="006033AC"/>
    <w:rsid w:val="0060395D"/>
    <w:rsid w:val="006053AC"/>
    <w:rsid w:val="00607623"/>
    <w:rsid w:val="00613217"/>
    <w:rsid w:val="0061398A"/>
    <w:rsid w:val="0062339D"/>
    <w:rsid w:val="0062495B"/>
    <w:rsid w:val="0063632C"/>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2808"/>
    <w:rsid w:val="006B3A65"/>
    <w:rsid w:val="006B4082"/>
    <w:rsid w:val="006B73E4"/>
    <w:rsid w:val="006C2300"/>
    <w:rsid w:val="006C25E3"/>
    <w:rsid w:val="006C34E2"/>
    <w:rsid w:val="006C7061"/>
    <w:rsid w:val="006C7656"/>
    <w:rsid w:val="006C766A"/>
    <w:rsid w:val="006D0912"/>
    <w:rsid w:val="006D1778"/>
    <w:rsid w:val="006D21B3"/>
    <w:rsid w:val="006D62A2"/>
    <w:rsid w:val="006E3E7C"/>
    <w:rsid w:val="006F3E7F"/>
    <w:rsid w:val="006F4D9B"/>
    <w:rsid w:val="006F7AB6"/>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1AB"/>
    <w:rsid w:val="007903E5"/>
    <w:rsid w:val="00791670"/>
    <w:rsid w:val="0079359E"/>
    <w:rsid w:val="00795FB6"/>
    <w:rsid w:val="007961F6"/>
    <w:rsid w:val="007B1494"/>
    <w:rsid w:val="007C35EF"/>
    <w:rsid w:val="007C4142"/>
    <w:rsid w:val="007D3002"/>
    <w:rsid w:val="007D6181"/>
    <w:rsid w:val="007E20D4"/>
    <w:rsid w:val="007E22EB"/>
    <w:rsid w:val="007E6D63"/>
    <w:rsid w:val="007F0918"/>
    <w:rsid w:val="007F3A9B"/>
    <w:rsid w:val="00805825"/>
    <w:rsid w:val="00806A59"/>
    <w:rsid w:val="0081591C"/>
    <w:rsid w:val="0083562D"/>
    <w:rsid w:val="00835669"/>
    <w:rsid w:val="0083571E"/>
    <w:rsid w:val="0084141A"/>
    <w:rsid w:val="0084257F"/>
    <w:rsid w:val="00844066"/>
    <w:rsid w:val="00850109"/>
    <w:rsid w:val="00861F47"/>
    <w:rsid w:val="008714D6"/>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3264"/>
    <w:rsid w:val="00914F1B"/>
    <w:rsid w:val="0093098C"/>
    <w:rsid w:val="009343E3"/>
    <w:rsid w:val="00935AE7"/>
    <w:rsid w:val="00936FCE"/>
    <w:rsid w:val="00940A7D"/>
    <w:rsid w:val="009412BE"/>
    <w:rsid w:val="009443EA"/>
    <w:rsid w:val="0094485F"/>
    <w:rsid w:val="009462AA"/>
    <w:rsid w:val="009615DE"/>
    <w:rsid w:val="00964BA4"/>
    <w:rsid w:val="00974181"/>
    <w:rsid w:val="009746E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0332"/>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7590"/>
    <w:rsid w:val="00BA0BB8"/>
    <w:rsid w:val="00BA0C6D"/>
    <w:rsid w:val="00BA26C5"/>
    <w:rsid w:val="00BA27FD"/>
    <w:rsid w:val="00BA354B"/>
    <w:rsid w:val="00BA38CC"/>
    <w:rsid w:val="00BA5F2D"/>
    <w:rsid w:val="00BB10C1"/>
    <w:rsid w:val="00BB1283"/>
    <w:rsid w:val="00BB61E0"/>
    <w:rsid w:val="00BB7BEC"/>
    <w:rsid w:val="00BC018B"/>
    <w:rsid w:val="00BC06A9"/>
    <w:rsid w:val="00BC564C"/>
    <w:rsid w:val="00BD23DC"/>
    <w:rsid w:val="00BD3905"/>
    <w:rsid w:val="00BD4852"/>
    <w:rsid w:val="00BD4AA0"/>
    <w:rsid w:val="00BD4C61"/>
    <w:rsid w:val="00BD6EDE"/>
    <w:rsid w:val="00BE3A29"/>
    <w:rsid w:val="00BE3CD8"/>
    <w:rsid w:val="00BF599A"/>
    <w:rsid w:val="00C00A5D"/>
    <w:rsid w:val="00C036A6"/>
    <w:rsid w:val="00C03EAF"/>
    <w:rsid w:val="00C15D9C"/>
    <w:rsid w:val="00C16859"/>
    <w:rsid w:val="00C329A9"/>
    <w:rsid w:val="00C444F5"/>
    <w:rsid w:val="00C449AC"/>
    <w:rsid w:val="00C46ADF"/>
    <w:rsid w:val="00C50453"/>
    <w:rsid w:val="00C764DC"/>
    <w:rsid w:val="00C86793"/>
    <w:rsid w:val="00C86AD3"/>
    <w:rsid w:val="00C87109"/>
    <w:rsid w:val="00C96BB9"/>
    <w:rsid w:val="00CA0EF1"/>
    <w:rsid w:val="00CA1DC0"/>
    <w:rsid w:val="00CA2C2C"/>
    <w:rsid w:val="00CA2C5E"/>
    <w:rsid w:val="00CB0E38"/>
    <w:rsid w:val="00CB10CC"/>
    <w:rsid w:val="00CC1477"/>
    <w:rsid w:val="00CC2442"/>
    <w:rsid w:val="00CC4060"/>
    <w:rsid w:val="00CC556F"/>
    <w:rsid w:val="00CC5EA9"/>
    <w:rsid w:val="00CC6F14"/>
    <w:rsid w:val="00CD04DF"/>
    <w:rsid w:val="00CD1A9D"/>
    <w:rsid w:val="00CD755F"/>
    <w:rsid w:val="00CE15B4"/>
    <w:rsid w:val="00CE2F8E"/>
    <w:rsid w:val="00CE357C"/>
    <w:rsid w:val="00CE61B9"/>
    <w:rsid w:val="00CF65B1"/>
    <w:rsid w:val="00CF705D"/>
    <w:rsid w:val="00D13119"/>
    <w:rsid w:val="00D14264"/>
    <w:rsid w:val="00D15763"/>
    <w:rsid w:val="00D252F8"/>
    <w:rsid w:val="00D25325"/>
    <w:rsid w:val="00D30CF7"/>
    <w:rsid w:val="00D3546C"/>
    <w:rsid w:val="00D41114"/>
    <w:rsid w:val="00D4175F"/>
    <w:rsid w:val="00D42BD6"/>
    <w:rsid w:val="00D4614C"/>
    <w:rsid w:val="00D477B6"/>
    <w:rsid w:val="00D61E50"/>
    <w:rsid w:val="00D650FD"/>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4E67"/>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0BF8"/>
    <w:rsid w:val="00E42CE1"/>
    <w:rsid w:val="00E440ED"/>
    <w:rsid w:val="00E47FD5"/>
    <w:rsid w:val="00E51231"/>
    <w:rsid w:val="00E52382"/>
    <w:rsid w:val="00E5415A"/>
    <w:rsid w:val="00E61DCA"/>
    <w:rsid w:val="00E62767"/>
    <w:rsid w:val="00E66695"/>
    <w:rsid w:val="00E7158D"/>
    <w:rsid w:val="00E74458"/>
    <w:rsid w:val="00E776F6"/>
    <w:rsid w:val="00E81157"/>
    <w:rsid w:val="00E8718F"/>
    <w:rsid w:val="00E9007F"/>
    <w:rsid w:val="00E90085"/>
    <w:rsid w:val="00E91FA7"/>
    <w:rsid w:val="00E93856"/>
    <w:rsid w:val="00E948B1"/>
    <w:rsid w:val="00E94FD6"/>
    <w:rsid w:val="00E969F5"/>
    <w:rsid w:val="00E96DE6"/>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33F3"/>
    <w:rsid w:val="00F47CB4"/>
    <w:rsid w:val="00F52B3D"/>
    <w:rsid w:val="00F52BFD"/>
    <w:rsid w:val="00F62ADD"/>
    <w:rsid w:val="00F66CED"/>
    <w:rsid w:val="00F66E4D"/>
    <w:rsid w:val="00F70EE1"/>
    <w:rsid w:val="00F77516"/>
    <w:rsid w:val="00F77FDE"/>
    <w:rsid w:val="00F94756"/>
    <w:rsid w:val="00F9568A"/>
    <w:rsid w:val="00F95894"/>
    <w:rsid w:val="00FA1828"/>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 w:val="00FF60C6"/>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44516AE"/>
  <w15:docId w15:val="{0FE975BB-ECA8-4BEE-B3C0-45076109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link w:val="berschrift1Zch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ch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BesuchterHyperlink">
    <w:name w:val="FollowedHyperlink"/>
    <w:semiHidden/>
    <w:rPr>
      <w:color w:val="800080"/>
      <w:u w:val="single"/>
    </w:rPr>
  </w:style>
  <w:style w:type="character" w:styleId="Fett">
    <w:name w:val="Strong"/>
    <w:uiPriority w:val="22"/>
    <w:qFormat/>
    <w:rsid w:val="003E0D7E"/>
    <w:rPr>
      <w:b/>
      <w:bCs/>
    </w:rPr>
  </w:style>
  <w:style w:type="character" w:customStyle="1" w:styleId="berschrift2Zchn">
    <w:name w:val="Überschrift 2 Zchn"/>
    <w:link w:val="berschrift2"/>
    <w:uiPriority w:val="9"/>
    <w:semiHidden/>
    <w:rsid w:val="007C4142"/>
    <w:rPr>
      <w:rFonts w:ascii="Calibri" w:eastAsia="MS Gothic" w:hAnsi="Calibri" w:cs="Times New Roman"/>
      <w:b/>
      <w:bCs/>
      <w:i/>
      <w:iCs/>
      <w:sz w:val="28"/>
      <w:szCs w:val="28"/>
    </w:rPr>
  </w:style>
  <w:style w:type="character" w:customStyle="1" w:styleId="berschrift1Zchn">
    <w:name w:val="Überschrift 1 Zchn"/>
    <w:basedOn w:val="Absatz-Standardschriftart"/>
    <w:link w:val="berschrift1"/>
    <w:rsid w:val="006766E9"/>
    <w:rPr>
      <w:rFonts w:ascii="Arial" w:eastAsia="Times" w:hAnsi="Arial"/>
      <w:sz w:val="24"/>
      <w:u w:val="single"/>
      <w:lang w:eastAsia="en-US"/>
    </w:rPr>
  </w:style>
  <w:style w:type="paragraph" w:styleId="berarbeitung">
    <w:name w:val="Revision"/>
    <w:hidden/>
    <w:uiPriority w:val="71"/>
    <w:rsid w:val="00A2572E"/>
    <w:rPr>
      <w:sz w:val="24"/>
    </w:rPr>
  </w:style>
  <w:style w:type="character" w:customStyle="1" w:styleId="UnresolvedMention">
    <w:name w:val="Unresolved Mention"/>
    <w:basedOn w:val="Absatz-Standardschriftart"/>
    <w:uiPriority w:val="99"/>
    <w:semiHidden/>
    <w:unhideWhenUsed/>
    <w:rsid w:val="00913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europ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AF4BD-C6EF-46DF-BE0E-9D40A0BC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2114</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2410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Antje Isbaner</cp:lastModifiedBy>
  <cp:revision>6</cp:revision>
  <cp:lastPrinted>2015-02-02T07:56:00Z</cp:lastPrinted>
  <dcterms:created xsi:type="dcterms:W3CDTF">2019-01-22T15:06:00Z</dcterms:created>
  <dcterms:modified xsi:type="dcterms:W3CDTF">2019-01-29T11:08:00Z</dcterms:modified>
</cp:coreProperties>
</file>