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7E209" w14:textId="77777777" w:rsidR="00290CFA" w:rsidRPr="001478EA" w:rsidRDefault="00D65F33">
      <w:pPr>
        <w:spacing w:line="360" w:lineRule="auto"/>
        <w:ind w:right="497"/>
        <w:jc w:val="right"/>
        <w:rPr>
          <w:rFonts w:ascii="Verdana" w:hAnsi="Verdana"/>
          <w:b/>
          <w:bCs/>
          <w:color w:val="464646"/>
          <w:sz w:val="30"/>
          <w:szCs w:val="30"/>
          <w:u w:val="single"/>
          <w:lang w:val="de-DE"/>
        </w:rPr>
      </w:pPr>
      <w:r w:rsidRPr="001478EA">
        <w:rPr>
          <w:rFonts w:ascii="Verdana" w:hAnsi="Verdana"/>
          <w:b/>
          <w:bCs/>
          <w:color w:val="464646"/>
          <w:sz w:val="30"/>
          <w:szCs w:val="30"/>
          <w:u w:val="single"/>
          <w:lang w:val="de-DE"/>
        </w:rPr>
        <w:t>Pressemitteilung</w:t>
      </w:r>
    </w:p>
    <w:p w14:paraId="1FC7349C" w14:textId="77777777" w:rsidR="00290CFA" w:rsidRPr="001478EA" w:rsidRDefault="00290CFA">
      <w:pPr>
        <w:spacing w:line="360" w:lineRule="auto"/>
        <w:jc w:val="both"/>
        <w:rPr>
          <w:rFonts w:ascii="Verdana" w:hAnsi="Verdana"/>
          <w:color w:val="464646"/>
          <w:sz w:val="20"/>
          <w:szCs w:val="24"/>
          <w:u w:val="single"/>
          <w:lang w:val="de-DE"/>
        </w:rPr>
      </w:pPr>
    </w:p>
    <w:p w14:paraId="383A0722" w14:textId="4D076789" w:rsidR="00290CFA" w:rsidRPr="001478EA" w:rsidRDefault="00D65F33">
      <w:pPr>
        <w:spacing w:line="360" w:lineRule="auto"/>
        <w:rPr>
          <w:rFonts w:ascii="Verdana" w:hAnsi="Verdana"/>
          <w:color w:val="464646"/>
          <w:u w:val="single"/>
          <w:lang w:val="de-DE"/>
        </w:rPr>
      </w:pPr>
      <w:r w:rsidRPr="001478EA">
        <w:rPr>
          <w:rFonts w:ascii="Verdana" w:hAnsi="Verdana"/>
          <w:color w:val="464646"/>
          <w:u w:val="single"/>
          <w:lang w:val="de-DE"/>
        </w:rPr>
        <w:t>Eine praktische Befestigungslösung für den täglichen Gebrauch</w:t>
      </w:r>
    </w:p>
    <w:p w14:paraId="2530819D" w14:textId="77777777" w:rsidR="00290CFA" w:rsidRPr="001478EA" w:rsidRDefault="00290CFA">
      <w:pPr>
        <w:spacing w:line="360" w:lineRule="auto"/>
        <w:rPr>
          <w:rFonts w:ascii="Verdana" w:hAnsi="Verdana"/>
          <w:b/>
          <w:bCs/>
          <w:color w:val="464646"/>
          <w:sz w:val="22"/>
          <w:szCs w:val="28"/>
          <w:lang w:val="de-DE"/>
        </w:rPr>
      </w:pPr>
    </w:p>
    <w:p w14:paraId="50E92AD7" w14:textId="502A847B" w:rsidR="00290CFA" w:rsidRPr="001478EA" w:rsidRDefault="00D65F33">
      <w:pPr>
        <w:spacing w:line="360" w:lineRule="auto"/>
        <w:rPr>
          <w:rFonts w:ascii="Verdana" w:hAnsi="Verdana"/>
          <w:b/>
          <w:bCs/>
          <w:color w:val="464646"/>
          <w:sz w:val="28"/>
          <w:szCs w:val="28"/>
          <w:lang w:val="de-DE"/>
        </w:rPr>
      </w:pPr>
      <w:r w:rsidRPr="001478EA">
        <w:rPr>
          <w:rFonts w:ascii="Verdana" w:hAnsi="Verdana"/>
          <w:b/>
          <w:bCs/>
          <w:color w:val="464646"/>
          <w:sz w:val="28"/>
          <w:szCs w:val="28"/>
          <w:lang w:val="de-DE"/>
        </w:rPr>
        <w:t xml:space="preserve">Gehen Sie einen Schritt weiter mit </w:t>
      </w:r>
      <w:proofErr w:type="spellStart"/>
      <w:r w:rsidRPr="001478EA">
        <w:rPr>
          <w:rFonts w:ascii="Verdana" w:hAnsi="Verdana"/>
          <w:b/>
          <w:bCs/>
          <w:color w:val="464646"/>
          <w:sz w:val="28"/>
          <w:szCs w:val="28"/>
          <w:lang w:val="de-DE"/>
        </w:rPr>
        <w:t>FujiCEM</w:t>
      </w:r>
      <w:proofErr w:type="spellEnd"/>
      <w:r w:rsidRPr="001478EA">
        <w:rPr>
          <w:rFonts w:ascii="Verdana" w:hAnsi="Verdana"/>
          <w:b/>
          <w:bCs/>
          <w:color w:val="464646"/>
          <w:sz w:val="28"/>
          <w:szCs w:val="28"/>
          <w:lang w:val="de-DE"/>
        </w:rPr>
        <w:t xml:space="preserve"> </w:t>
      </w:r>
      <w:proofErr w:type="spellStart"/>
      <w:r w:rsidRPr="001478EA">
        <w:rPr>
          <w:rFonts w:ascii="Verdana" w:hAnsi="Verdana"/>
          <w:b/>
          <w:bCs/>
          <w:color w:val="464646"/>
          <w:sz w:val="28"/>
          <w:szCs w:val="28"/>
          <w:lang w:val="de-DE"/>
        </w:rPr>
        <w:t>Evolve</w:t>
      </w:r>
      <w:proofErr w:type="spellEnd"/>
      <w:r w:rsidRPr="001478EA">
        <w:rPr>
          <w:rFonts w:ascii="Verdana" w:hAnsi="Verdana"/>
          <w:b/>
          <w:bCs/>
          <w:color w:val="464646"/>
          <w:sz w:val="28"/>
          <w:szCs w:val="28"/>
          <w:lang w:val="de-DE"/>
        </w:rPr>
        <w:t xml:space="preserve"> von GC.</w:t>
      </w:r>
    </w:p>
    <w:p w14:paraId="1C1D6CE6" w14:textId="77777777" w:rsidR="00290CFA" w:rsidRPr="001478EA" w:rsidRDefault="00290CFA">
      <w:pPr>
        <w:spacing w:line="360" w:lineRule="auto"/>
        <w:rPr>
          <w:rFonts w:ascii="Verdana" w:hAnsi="Verdana"/>
          <w:b/>
          <w:bCs/>
          <w:color w:val="464646"/>
          <w:sz w:val="20"/>
          <w:szCs w:val="24"/>
          <w:lang w:val="de-DE"/>
        </w:rPr>
      </w:pPr>
    </w:p>
    <w:p w14:paraId="2FE77186" w14:textId="283080B9" w:rsidR="00290CFA" w:rsidRPr="001478EA" w:rsidRDefault="00D65F33">
      <w:pPr>
        <w:spacing w:line="360" w:lineRule="auto"/>
        <w:jc w:val="both"/>
        <w:rPr>
          <w:rFonts w:ascii="Verdana" w:hAnsi="Verdana"/>
          <w:b/>
          <w:bCs/>
          <w:color w:val="464646"/>
          <w:sz w:val="22"/>
          <w:szCs w:val="22"/>
          <w:lang w:val="de-DE"/>
        </w:rPr>
      </w:pPr>
      <w:r w:rsidRPr="001478EA">
        <w:rPr>
          <w:rFonts w:ascii="Verdana" w:hAnsi="Verdana"/>
          <w:b/>
          <w:bCs/>
          <w:color w:val="464646"/>
          <w:sz w:val="22"/>
          <w:szCs w:val="22"/>
          <w:lang w:val="de-DE"/>
        </w:rPr>
        <w:t xml:space="preserve">Dank der 30-jährigen Erfahrung in der </w:t>
      </w:r>
      <w:proofErr w:type="spellStart"/>
      <w:r w:rsidRPr="001478EA">
        <w:rPr>
          <w:rFonts w:ascii="Verdana" w:hAnsi="Verdana"/>
          <w:b/>
          <w:bCs/>
          <w:color w:val="464646"/>
          <w:sz w:val="22"/>
          <w:szCs w:val="22"/>
          <w:lang w:val="de-DE"/>
        </w:rPr>
        <w:t>Glasionomer</w:t>
      </w:r>
      <w:proofErr w:type="spellEnd"/>
      <w:r w:rsidRPr="001478EA">
        <w:rPr>
          <w:rFonts w:ascii="Verdana" w:hAnsi="Verdana"/>
          <w:b/>
          <w:bCs/>
          <w:color w:val="464646"/>
          <w:sz w:val="22"/>
          <w:szCs w:val="22"/>
          <w:lang w:val="de-DE"/>
        </w:rPr>
        <w:t>-Technologie konnte GC ständig</w:t>
      </w:r>
      <w:r w:rsidR="00683FA0">
        <w:rPr>
          <w:rFonts w:ascii="Verdana" w:hAnsi="Verdana"/>
          <w:b/>
          <w:bCs/>
          <w:color w:val="464646"/>
          <w:sz w:val="22"/>
          <w:szCs w:val="22"/>
          <w:lang w:val="de-DE"/>
        </w:rPr>
        <w:t xml:space="preserve"> mit</w:t>
      </w:r>
      <w:r w:rsidRPr="001478EA">
        <w:rPr>
          <w:rFonts w:ascii="Verdana" w:hAnsi="Verdana"/>
          <w:b/>
          <w:bCs/>
          <w:color w:val="464646"/>
          <w:sz w:val="22"/>
          <w:szCs w:val="22"/>
          <w:lang w:val="de-DE"/>
        </w:rPr>
        <w:t xml:space="preserve"> Innovationen in diesem Gebiet </w:t>
      </w:r>
      <w:r w:rsidR="00747080">
        <w:rPr>
          <w:rFonts w:ascii="Verdana" w:hAnsi="Verdana"/>
          <w:b/>
          <w:bCs/>
          <w:color w:val="464646"/>
          <w:sz w:val="22"/>
          <w:szCs w:val="22"/>
          <w:lang w:val="de-DE"/>
        </w:rPr>
        <w:t>aufwarten</w:t>
      </w:r>
      <w:r w:rsidRPr="001478EA">
        <w:rPr>
          <w:rFonts w:ascii="Verdana" w:hAnsi="Verdana"/>
          <w:b/>
          <w:bCs/>
          <w:color w:val="464646"/>
          <w:sz w:val="22"/>
          <w:szCs w:val="22"/>
          <w:lang w:val="de-DE"/>
        </w:rPr>
        <w:t xml:space="preserve">. Seit jeher bietet das Unternehmen leistungsstarke Befestigungslösungen an, unter anderem das bekannte Sortiment an Fuji-Befestigungszementen. Mit </w:t>
      </w:r>
      <w:proofErr w:type="spellStart"/>
      <w:r w:rsidRPr="001478EA">
        <w:rPr>
          <w:rFonts w:ascii="Verdana" w:hAnsi="Verdana"/>
          <w:b/>
          <w:bCs/>
          <w:color w:val="464646"/>
          <w:sz w:val="22"/>
          <w:szCs w:val="22"/>
          <w:lang w:val="de-DE"/>
        </w:rPr>
        <w:t>FujiCEM</w:t>
      </w:r>
      <w:proofErr w:type="spellEnd"/>
      <w:r w:rsidRPr="001478EA">
        <w:rPr>
          <w:rFonts w:ascii="Verdana" w:hAnsi="Verdana"/>
          <w:b/>
          <w:bCs/>
          <w:color w:val="464646"/>
          <w:sz w:val="22"/>
          <w:szCs w:val="22"/>
          <w:lang w:val="de-DE"/>
        </w:rPr>
        <w:t xml:space="preserve"> </w:t>
      </w:r>
      <w:proofErr w:type="spellStart"/>
      <w:r w:rsidRPr="001478EA">
        <w:rPr>
          <w:rFonts w:ascii="Verdana" w:hAnsi="Verdana"/>
          <w:b/>
          <w:bCs/>
          <w:color w:val="464646"/>
          <w:sz w:val="22"/>
          <w:szCs w:val="22"/>
          <w:lang w:val="de-DE"/>
        </w:rPr>
        <w:t>Evolve</w:t>
      </w:r>
      <w:proofErr w:type="spellEnd"/>
      <w:r w:rsidRPr="001478EA">
        <w:rPr>
          <w:rFonts w:ascii="Verdana" w:hAnsi="Verdana"/>
          <w:b/>
          <w:bCs/>
          <w:color w:val="464646"/>
          <w:sz w:val="22"/>
          <w:szCs w:val="22"/>
          <w:lang w:val="de-DE"/>
        </w:rPr>
        <w:t xml:space="preserve"> geht GC noch einen Schritt weiter und </w:t>
      </w:r>
      <w:r w:rsidR="00747080">
        <w:rPr>
          <w:rFonts w:ascii="Verdana" w:hAnsi="Verdana"/>
          <w:b/>
          <w:bCs/>
          <w:color w:val="464646"/>
          <w:sz w:val="22"/>
          <w:szCs w:val="22"/>
          <w:lang w:val="de-DE"/>
        </w:rPr>
        <w:t>präsentiert</w:t>
      </w:r>
      <w:r w:rsidRPr="001478EA">
        <w:rPr>
          <w:rFonts w:ascii="Verdana" w:hAnsi="Verdana"/>
          <w:b/>
          <w:bCs/>
          <w:color w:val="464646"/>
          <w:sz w:val="22"/>
          <w:szCs w:val="22"/>
          <w:lang w:val="de-DE"/>
        </w:rPr>
        <w:t xml:space="preserve"> </w:t>
      </w:r>
      <w:r w:rsidR="00683FA0">
        <w:rPr>
          <w:rFonts w:ascii="Verdana" w:hAnsi="Verdana"/>
          <w:b/>
          <w:bCs/>
          <w:color w:val="464646"/>
          <w:sz w:val="22"/>
          <w:szCs w:val="22"/>
          <w:lang w:val="de-DE"/>
        </w:rPr>
        <w:t xml:space="preserve">eine </w:t>
      </w:r>
      <w:r w:rsidRPr="001478EA">
        <w:rPr>
          <w:rFonts w:ascii="Verdana" w:hAnsi="Verdana"/>
          <w:b/>
          <w:bCs/>
          <w:color w:val="464646"/>
          <w:sz w:val="22"/>
          <w:szCs w:val="22"/>
          <w:lang w:val="de-DE"/>
        </w:rPr>
        <w:t>Befestigungslösung, die den täglichen Ansprüchen gerecht w</w:t>
      </w:r>
      <w:r w:rsidR="00683FA0">
        <w:rPr>
          <w:rFonts w:ascii="Verdana" w:hAnsi="Verdana"/>
          <w:b/>
          <w:bCs/>
          <w:color w:val="464646"/>
          <w:sz w:val="22"/>
          <w:szCs w:val="22"/>
          <w:lang w:val="de-DE"/>
        </w:rPr>
        <w:t>ird</w:t>
      </w:r>
      <w:r w:rsidRPr="001478EA">
        <w:rPr>
          <w:rFonts w:ascii="Verdana" w:hAnsi="Verdana"/>
          <w:b/>
          <w:bCs/>
          <w:color w:val="464646"/>
          <w:sz w:val="22"/>
          <w:szCs w:val="22"/>
          <w:lang w:val="de-DE"/>
        </w:rPr>
        <w:t>.</w:t>
      </w:r>
    </w:p>
    <w:p w14:paraId="5CFADD79" w14:textId="4D1CA7B7" w:rsidR="00290CFA" w:rsidRPr="001478EA" w:rsidRDefault="00290CFA">
      <w:pPr>
        <w:spacing w:line="360" w:lineRule="auto"/>
        <w:jc w:val="both"/>
        <w:rPr>
          <w:rFonts w:ascii="Verdana" w:hAnsi="Verdana"/>
          <w:b/>
          <w:bCs/>
          <w:color w:val="464646"/>
          <w:sz w:val="22"/>
          <w:szCs w:val="22"/>
          <w:lang w:val="de-DE"/>
        </w:rPr>
      </w:pPr>
    </w:p>
    <w:p w14:paraId="2AC731AE" w14:textId="18FE8F47" w:rsidR="00290CFA" w:rsidRPr="001478EA" w:rsidRDefault="00D65F33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de-DE"/>
        </w:rPr>
      </w:pP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FujiCEM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Evolve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ist ein optimierte</w:t>
      </w:r>
      <w:r w:rsidR="00683FA0">
        <w:rPr>
          <w:rFonts w:ascii="Verdana" w:hAnsi="Verdana"/>
          <w:color w:val="464646"/>
          <w:sz w:val="22"/>
          <w:szCs w:val="22"/>
          <w:lang w:val="de-DE"/>
        </w:rPr>
        <w:t>r</w:t>
      </w:r>
      <w:r w:rsidRPr="001478EA">
        <w:rPr>
          <w:rFonts w:ascii="Verdana" w:hAnsi="Verdana"/>
          <w:color w:val="464646"/>
          <w:sz w:val="22"/>
          <w:szCs w:val="22"/>
          <w:lang w:val="de-DE"/>
        </w:rPr>
        <w:t>, kunststoffverstärkte</w:t>
      </w:r>
      <w:r w:rsidR="00683FA0">
        <w:rPr>
          <w:rFonts w:ascii="Verdana" w:hAnsi="Verdana"/>
          <w:color w:val="464646"/>
          <w:sz w:val="22"/>
          <w:szCs w:val="22"/>
          <w:lang w:val="de-DE"/>
        </w:rPr>
        <w:t>r</w:t>
      </w:r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Glasionomer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>, d</w:t>
      </w:r>
      <w:r w:rsidR="00683FA0">
        <w:rPr>
          <w:rFonts w:ascii="Verdana" w:hAnsi="Verdana"/>
          <w:color w:val="464646"/>
          <w:sz w:val="22"/>
          <w:szCs w:val="22"/>
          <w:lang w:val="de-DE"/>
        </w:rPr>
        <w:t>er</w:t>
      </w:r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im Bereich der Standardprothetik durch Anwenderfreundlichkeit und </w:t>
      </w:r>
      <w:r w:rsidR="00683FA0">
        <w:rPr>
          <w:rFonts w:ascii="Verdana" w:hAnsi="Verdana"/>
          <w:color w:val="464646"/>
          <w:sz w:val="22"/>
          <w:szCs w:val="22"/>
          <w:lang w:val="de-DE"/>
        </w:rPr>
        <w:t>hervorragende</w:t>
      </w:r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Leistungseigenschaften überzeugt. Auf dieses vielseitige Material können Sie sich bei der Befestigung von metallbasierten oder ästhetischen Werkstoffen rundum verlassen. Insbesondere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Zirkonoxid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-Restaurationen, aber auch Composite- und Glaskeramik-Restaurationen sowie Stifte können innerhalb der </w:t>
      </w:r>
      <w:r w:rsidR="00683FA0">
        <w:rPr>
          <w:rFonts w:ascii="Verdana" w:hAnsi="Verdana"/>
          <w:color w:val="464646"/>
          <w:sz w:val="22"/>
          <w:szCs w:val="22"/>
          <w:lang w:val="de-DE"/>
        </w:rPr>
        <w:t xml:space="preserve">vorgegebenen </w:t>
      </w:r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Indikationen mit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FujiCEM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Evolve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befestigt werden. </w:t>
      </w:r>
    </w:p>
    <w:p w14:paraId="6594C64D" w14:textId="0FC0B6F3" w:rsidR="00290CFA" w:rsidRPr="001478EA" w:rsidRDefault="00D65F33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de-DE"/>
        </w:rPr>
      </w:pP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FujiCEM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Evolve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ist das Ergebnis der langjährigen Erfahrung von GC auf dem Gebiet kunststoffverstärkte</w:t>
      </w:r>
      <w:r w:rsidR="00683FA0">
        <w:rPr>
          <w:rFonts w:ascii="Verdana" w:hAnsi="Verdana"/>
          <w:color w:val="464646"/>
          <w:sz w:val="22"/>
          <w:szCs w:val="22"/>
          <w:lang w:val="de-DE"/>
        </w:rPr>
        <w:t>r</w:t>
      </w:r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Glasionomer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>-Zemente. Es bietet ein einf</w:t>
      </w:r>
      <w:r w:rsidR="00747080">
        <w:rPr>
          <w:rFonts w:ascii="Verdana" w:hAnsi="Verdana"/>
          <w:color w:val="464646"/>
          <w:sz w:val="22"/>
          <w:szCs w:val="22"/>
          <w:lang w:val="de-DE"/>
        </w:rPr>
        <w:t xml:space="preserve">aches Befestigungsprotokoll mit </w:t>
      </w:r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technisch weniger anspruchsvollen Verfahren als Kunststoffzement: Chemischer Haftverbund zur einfachen Ein-Schritt-Applikation, eine hohe Feuchtigkeitsverträglichkeit ohne Kofferdam und geringe Sensibilität nach dem Eingriff. </w:t>
      </w:r>
    </w:p>
    <w:p w14:paraId="557EC431" w14:textId="64F0EDE0" w:rsidR="00290CFA" w:rsidRPr="001478EA" w:rsidRDefault="00D65F33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de-DE"/>
        </w:rPr>
      </w:pPr>
      <w:r w:rsidRPr="001478EA">
        <w:rPr>
          <w:rFonts w:ascii="Verdana" w:hAnsi="Verdana"/>
          <w:color w:val="464646"/>
          <w:sz w:val="22"/>
          <w:szCs w:val="22"/>
          <w:lang w:val="de-DE"/>
        </w:rPr>
        <w:t>Dieses neue Produkt bietet den zusätzlichen Vorteil, dass es in einer leichten und ergonomischen Spritze geliefert wird: So lässt es sich von Hand oder mit einer einfach zu platzierenden „Push &amp; Click</w:t>
      </w:r>
      <w:r w:rsidR="00747080">
        <w:rPr>
          <w:rFonts w:ascii="Verdana" w:hAnsi="Verdana"/>
          <w:color w:val="464646"/>
          <w:sz w:val="22"/>
          <w:szCs w:val="22"/>
          <w:lang w:val="de-DE"/>
        </w:rPr>
        <w:t>“</w:t>
      </w:r>
      <w:r w:rsidRPr="001478EA">
        <w:rPr>
          <w:rFonts w:ascii="Verdana" w:hAnsi="Verdana"/>
          <w:color w:val="464646"/>
          <w:sz w:val="22"/>
          <w:szCs w:val="22"/>
          <w:lang w:val="de-DE"/>
        </w:rPr>
        <w:t>-</w:t>
      </w:r>
      <w:r w:rsidRPr="001478EA">
        <w:rPr>
          <w:rFonts w:ascii="Verdana" w:hAnsi="Verdana"/>
          <w:color w:val="464646"/>
          <w:sz w:val="22"/>
          <w:szCs w:val="22"/>
          <w:lang w:val="de-DE"/>
        </w:rPr>
        <w:lastRenderedPageBreak/>
        <w:t xml:space="preserve">Mischkanüle anmischen. Die optimale Verarbeitungszeit ermöglicht es, klinische Herausforderungen wie Brücken zu bewältigen, während die kurze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Abbindezeit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ein Arbeiten ohne Zeitverlust möglich macht. Zusätzlich kann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FujiCEM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Evolve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lichtgehärtet werden: Nach nur drei Sekunden kurzer Lichthärtung erreicht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FujiCEM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Evolve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bereits eine plastische Konsistenz</w:t>
      </w:r>
      <w:r w:rsidR="00747080">
        <w:rPr>
          <w:rFonts w:ascii="Verdana" w:hAnsi="Verdana"/>
          <w:color w:val="464646"/>
          <w:sz w:val="22"/>
          <w:szCs w:val="22"/>
          <w:lang w:val="de-DE"/>
        </w:rPr>
        <w:t>,</w:t>
      </w:r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und Materialüberschüsse können sofort entfernt werden.</w:t>
      </w:r>
    </w:p>
    <w:p w14:paraId="38C14AFD" w14:textId="12B6A6E3" w:rsidR="00290CFA" w:rsidRPr="001478EA" w:rsidRDefault="00D65F33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de-DE"/>
        </w:rPr>
      </w:pPr>
      <w:r w:rsidRPr="001478EA">
        <w:rPr>
          <w:rFonts w:ascii="Verdana" w:hAnsi="Verdana"/>
          <w:color w:val="464646"/>
          <w:sz w:val="22"/>
          <w:szCs w:val="22"/>
          <w:lang w:val="de-DE"/>
        </w:rPr>
        <w:t>Dank der innovativen Zusammensetzung aus besonders langkettigen Monomeren ist der Haftver</w:t>
      </w:r>
      <w:r w:rsidR="00747080">
        <w:rPr>
          <w:rFonts w:ascii="Verdana" w:hAnsi="Verdana"/>
          <w:color w:val="464646"/>
          <w:sz w:val="22"/>
          <w:szCs w:val="22"/>
          <w:lang w:val="de-DE"/>
        </w:rPr>
        <w:t>bund sowohl an der Restauration</w:t>
      </w:r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als auch am Zahn dauerhaft stabil. Seine hervorragenden physikalischen Eigenschaften und sein einfaches Protokoll machen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FujiCEM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Evolve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zu einer w</w:t>
      </w:r>
      <w:r w:rsidR="00747080">
        <w:rPr>
          <w:rFonts w:ascii="Verdana" w:hAnsi="Verdana"/>
          <w:color w:val="464646"/>
          <w:sz w:val="22"/>
          <w:szCs w:val="22"/>
          <w:lang w:val="de-DE"/>
        </w:rPr>
        <w:t>ertvollen Alternative zu selbst</w:t>
      </w:r>
      <w:r w:rsidRPr="001478EA">
        <w:rPr>
          <w:rFonts w:ascii="Verdana" w:hAnsi="Verdana"/>
          <w:color w:val="464646"/>
          <w:sz w:val="22"/>
          <w:szCs w:val="22"/>
          <w:lang w:val="de-DE"/>
        </w:rPr>
        <w:t>adhäsiven Kunststoffzementen.</w:t>
      </w:r>
    </w:p>
    <w:p w14:paraId="677AFF98" w14:textId="77777777" w:rsidR="00290CFA" w:rsidRPr="001478EA" w:rsidRDefault="00290CFA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de-DE"/>
        </w:rPr>
      </w:pPr>
    </w:p>
    <w:p w14:paraId="13A3ADA7" w14:textId="1361C1E8" w:rsidR="00290CFA" w:rsidRPr="001478EA" w:rsidRDefault="00D65F33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de-DE"/>
        </w:rPr>
      </w:pPr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Bei weiteren Fragen können Sie gerne unseren Stand auf der IDS besuchen! Weitere Informationen zu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FujiCEM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</w:t>
      </w:r>
      <w:proofErr w:type="spellStart"/>
      <w:r w:rsidRPr="001478EA">
        <w:rPr>
          <w:rFonts w:ascii="Verdana" w:hAnsi="Verdana"/>
          <w:color w:val="464646"/>
          <w:sz w:val="22"/>
          <w:szCs w:val="22"/>
          <w:lang w:val="de-DE"/>
        </w:rPr>
        <w:t>Evolve</w:t>
      </w:r>
      <w:proofErr w:type="spellEnd"/>
      <w:r w:rsidRPr="001478EA">
        <w:rPr>
          <w:rFonts w:ascii="Verdana" w:hAnsi="Verdana"/>
          <w:color w:val="464646"/>
          <w:sz w:val="22"/>
          <w:szCs w:val="22"/>
          <w:lang w:val="de-DE"/>
        </w:rPr>
        <w:t xml:space="preserve"> finden Sie auch unter </w:t>
      </w:r>
      <w:hyperlink r:id="rId8" w:history="1">
        <w:r w:rsidRPr="001478EA">
          <w:rPr>
            <w:rStyle w:val="Hyperlink"/>
            <w:rFonts w:ascii="Verdana" w:hAnsi="Verdana"/>
            <w:sz w:val="22"/>
            <w:szCs w:val="22"/>
            <w:lang w:val="de-DE"/>
          </w:rPr>
          <w:t>www.gceurope.com</w:t>
        </w:r>
      </w:hyperlink>
      <w:r w:rsidRPr="001478EA">
        <w:rPr>
          <w:rFonts w:ascii="Verdana" w:hAnsi="Verdana"/>
          <w:color w:val="464646"/>
          <w:sz w:val="22"/>
          <w:szCs w:val="22"/>
          <w:lang w:val="de-DE"/>
        </w:rPr>
        <w:t>.</w:t>
      </w:r>
    </w:p>
    <w:p w14:paraId="0949AA4D" w14:textId="77777777" w:rsidR="00290CFA" w:rsidRPr="001478EA" w:rsidRDefault="00290CFA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de-DE"/>
        </w:rPr>
      </w:pPr>
    </w:p>
    <w:p w14:paraId="6A16FC26" w14:textId="77777777" w:rsidR="00290CFA" w:rsidRPr="001478EA" w:rsidRDefault="00290CFA">
      <w:pPr>
        <w:spacing w:line="360" w:lineRule="auto"/>
        <w:jc w:val="both"/>
        <w:rPr>
          <w:rFonts w:ascii="Verdana" w:hAnsi="Verdana"/>
          <w:color w:val="464646"/>
          <w:sz w:val="20"/>
          <w:szCs w:val="24"/>
          <w:lang w:val="de-DE"/>
        </w:rPr>
      </w:pPr>
    </w:p>
    <w:p w14:paraId="0ED43625" w14:textId="39A7C61F" w:rsidR="00290CFA" w:rsidRPr="001478EA" w:rsidRDefault="00D65F33" w:rsidP="00683FA0">
      <w:pPr>
        <w:pStyle w:val="StandardWeb"/>
        <w:spacing w:before="0" w:beforeAutospacing="0" w:after="0" w:afterAutospacing="0"/>
        <w:jc w:val="both"/>
        <w:rPr>
          <w:rFonts w:ascii="Verdana" w:hAnsi="Verdana"/>
          <w:b/>
          <w:bCs/>
          <w:color w:val="464646"/>
          <w:sz w:val="20"/>
          <w:szCs w:val="20"/>
          <w:lang w:val="de-DE"/>
        </w:rPr>
      </w:pPr>
      <w:r w:rsidRPr="001478EA">
        <w:rPr>
          <w:rFonts w:ascii="Verdana" w:hAnsi="Verdana"/>
          <w:b/>
          <w:bCs/>
          <w:color w:val="464646"/>
          <w:sz w:val="20"/>
          <w:szCs w:val="20"/>
          <w:lang w:val="de-DE"/>
        </w:rPr>
        <w:t>GC Europe N.V.</w:t>
      </w:r>
      <w:r w:rsidRPr="001478EA">
        <w:rPr>
          <w:rFonts w:ascii="Verdana" w:hAnsi="Verdana"/>
          <w:b/>
          <w:bCs/>
          <w:color w:val="464646"/>
          <w:sz w:val="20"/>
          <w:szCs w:val="20"/>
          <w:lang w:val="de-DE"/>
        </w:rPr>
        <w:tab/>
      </w:r>
      <w:r w:rsidRPr="001478EA">
        <w:rPr>
          <w:rFonts w:ascii="Verdana" w:hAnsi="Verdana"/>
          <w:b/>
          <w:bCs/>
          <w:color w:val="464646"/>
          <w:sz w:val="20"/>
          <w:szCs w:val="20"/>
          <w:lang w:val="de-DE"/>
        </w:rPr>
        <w:tab/>
      </w:r>
      <w:r w:rsidRPr="001478EA">
        <w:rPr>
          <w:rFonts w:ascii="Verdana" w:hAnsi="Verdana"/>
          <w:b/>
          <w:bCs/>
          <w:color w:val="464646"/>
          <w:sz w:val="20"/>
          <w:szCs w:val="20"/>
          <w:lang w:val="de-DE"/>
        </w:rPr>
        <w:tab/>
      </w:r>
      <w:r w:rsidR="00211D6E" w:rsidRPr="001478EA">
        <w:rPr>
          <w:rFonts w:ascii="Verdana" w:hAnsi="Verdana"/>
          <w:b/>
          <w:bCs/>
          <w:color w:val="464646"/>
          <w:sz w:val="20"/>
          <w:szCs w:val="20"/>
          <w:lang w:val="de-DE"/>
        </w:rPr>
        <w:tab/>
      </w:r>
      <w:r w:rsidRPr="001478EA">
        <w:rPr>
          <w:rFonts w:ascii="Verdana" w:hAnsi="Verdana"/>
          <w:b/>
          <w:bCs/>
          <w:color w:val="464646"/>
          <w:sz w:val="20"/>
          <w:szCs w:val="20"/>
          <w:lang w:val="de-DE"/>
        </w:rPr>
        <w:t>Stand von GC auf der IDS 2019:</w:t>
      </w:r>
    </w:p>
    <w:p w14:paraId="7E2DD1F9" w14:textId="7468702C" w:rsidR="00290CFA" w:rsidRPr="001478EA" w:rsidRDefault="00D65F33" w:rsidP="00683FA0">
      <w:pPr>
        <w:pStyle w:val="StandardWeb"/>
        <w:spacing w:before="0" w:beforeAutospacing="0" w:after="0" w:afterAutospacing="0"/>
        <w:jc w:val="both"/>
        <w:rPr>
          <w:rFonts w:ascii="Verdana" w:hAnsi="Verdana"/>
          <w:color w:val="464646"/>
          <w:sz w:val="20"/>
          <w:szCs w:val="20"/>
          <w:lang w:val="de-DE"/>
        </w:rPr>
      </w:pPr>
      <w:proofErr w:type="spellStart"/>
      <w:r w:rsidRPr="001478EA">
        <w:rPr>
          <w:rFonts w:ascii="Verdana" w:hAnsi="Verdana"/>
          <w:color w:val="464646"/>
          <w:sz w:val="20"/>
          <w:szCs w:val="20"/>
          <w:lang w:val="de-DE"/>
        </w:rPr>
        <w:t>Interleuvenlaan</w:t>
      </w:r>
      <w:proofErr w:type="spellEnd"/>
      <w:r w:rsidRPr="001478EA">
        <w:rPr>
          <w:rFonts w:ascii="Verdana" w:hAnsi="Verdana"/>
          <w:color w:val="464646"/>
          <w:sz w:val="20"/>
          <w:szCs w:val="20"/>
          <w:lang w:val="de-DE"/>
        </w:rPr>
        <w:t xml:space="preserve"> 33</w:t>
      </w:r>
      <w:r w:rsidRPr="001478EA">
        <w:rPr>
          <w:rFonts w:ascii="Verdana" w:hAnsi="Verdana"/>
          <w:color w:val="464646"/>
          <w:sz w:val="20"/>
          <w:szCs w:val="20"/>
          <w:lang w:val="de-DE"/>
        </w:rPr>
        <w:tab/>
      </w:r>
      <w:r w:rsidRPr="001478EA">
        <w:rPr>
          <w:rFonts w:ascii="Verdana" w:hAnsi="Verdana"/>
          <w:color w:val="464646"/>
          <w:sz w:val="20"/>
          <w:szCs w:val="20"/>
          <w:lang w:val="de-DE"/>
        </w:rPr>
        <w:tab/>
      </w:r>
      <w:r w:rsidRPr="001478EA">
        <w:rPr>
          <w:rFonts w:ascii="Verdana" w:hAnsi="Verdana"/>
          <w:color w:val="464646"/>
          <w:sz w:val="20"/>
          <w:szCs w:val="20"/>
          <w:lang w:val="de-DE"/>
        </w:rPr>
        <w:tab/>
      </w:r>
      <w:r w:rsidRPr="001478EA">
        <w:rPr>
          <w:rFonts w:ascii="Verdana" w:hAnsi="Verdana"/>
          <w:color w:val="464646"/>
          <w:sz w:val="20"/>
          <w:szCs w:val="20"/>
          <w:lang w:val="de-DE"/>
        </w:rPr>
        <w:tab/>
        <w:t>Halle: 11.2</w:t>
      </w:r>
    </w:p>
    <w:p w14:paraId="3EDD47ED" w14:textId="65A42AD0" w:rsidR="00290CFA" w:rsidRPr="001478EA" w:rsidRDefault="00D65F33" w:rsidP="00683FA0">
      <w:pPr>
        <w:rPr>
          <w:rFonts w:ascii="Verdana" w:hAnsi="Verdana"/>
          <w:color w:val="464646"/>
          <w:sz w:val="20"/>
          <w:lang w:val="de-DE"/>
        </w:rPr>
      </w:pPr>
      <w:r w:rsidRPr="001478EA">
        <w:rPr>
          <w:rFonts w:ascii="Verdana" w:hAnsi="Verdana"/>
          <w:color w:val="464646"/>
          <w:sz w:val="20"/>
          <w:lang w:val="de-DE"/>
        </w:rPr>
        <w:t>3001 Leuven</w:t>
      </w:r>
      <w:r w:rsidRPr="001478EA">
        <w:rPr>
          <w:rFonts w:ascii="Verdana" w:hAnsi="Verdana"/>
          <w:color w:val="464646"/>
          <w:sz w:val="20"/>
          <w:lang w:val="de-DE"/>
        </w:rPr>
        <w:tab/>
      </w:r>
      <w:r w:rsidRPr="001478EA">
        <w:rPr>
          <w:rFonts w:ascii="Verdana" w:hAnsi="Verdana"/>
          <w:color w:val="464646"/>
          <w:sz w:val="20"/>
          <w:lang w:val="de-DE"/>
        </w:rPr>
        <w:tab/>
      </w:r>
      <w:r w:rsidRPr="001478EA">
        <w:rPr>
          <w:rFonts w:ascii="Verdana" w:hAnsi="Verdana"/>
          <w:color w:val="464646"/>
          <w:sz w:val="20"/>
          <w:lang w:val="de-DE"/>
        </w:rPr>
        <w:tab/>
      </w:r>
      <w:r w:rsidRPr="001478EA">
        <w:rPr>
          <w:rFonts w:ascii="Verdana" w:hAnsi="Verdana"/>
          <w:color w:val="464646"/>
          <w:sz w:val="20"/>
          <w:lang w:val="de-DE"/>
        </w:rPr>
        <w:tab/>
      </w:r>
      <w:r w:rsidRPr="001478EA">
        <w:rPr>
          <w:rFonts w:ascii="Verdana" w:hAnsi="Verdana"/>
          <w:color w:val="464646"/>
          <w:sz w:val="20"/>
          <w:lang w:val="de-DE"/>
        </w:rPr>
        <w:tab/>
        <w:t>Stand: N010-O029</w:t>
      </w:r>
    </w:p>
    <w:p w14:paraId="4A1D1C59" w14:textId="77777777" w:rsidR="00290CFA" w:rsidRPr="00683FA0" w:rsidRDefault="00D65F33" w:rsidP="00683FA0">
      <w:pPr>
        <w:pStyle w:val="StandardWeb"/>
        <w:spacing w:before="0" w:beforeAutospacing="0" w:after="0" w:afterAutospacing="0"/>
        <w:jc w:val="both"/>
        <w:rPr>
          <w:rFonts w:ascii="Verdana" w:hAnsi="Verdana"/>
          <w:color w:val="464646"/>
          <w:sz w:val="20"/>
          <w:szCs w:val="20"/>
          <w:lang w:val="en-GB"/>
        </w:rPr>
      </w:pPr>
      <w:r w:rsidRPr="00683FA0">
        <w:rPr>
          <w:rFonts w:ascii="Verdana" w:hAnsi="Verdana"/>
          <w:color w:val="464646"/>
          <w:sz w:val="20"/>
          <w:szCs w:val="20"/>
          <w:lang w:val="en-GB"/>
        </w:rPr>
        <w:t xml:space="preserve">Tel.: </w:t>
      </w:r>
      <w:r w:rsidRPr="00683FA0">
        <w:rPr>
          <w:rFonts w:ascii="Verdana" w:hAnsi="Verdana"/>
          <w:color w:val="464646"/>
          <w:sz w:val="20"/>
          <w:szCs w:val="20"/>
          <w:lang w:val="en-GB"/>
        </w:rPr>
        <w:tab/>
        <w:t>+32 16 74 10 00</w:t>
      </w:r>
      <w:r w:rsidRPr="00683FA0">
        <w:rPr>
          <w:rFonts w:ascii="Verdana" w:hAnsi="Verdana"/>
          <w:color w:val="464646"/>
          <w:sz w:val="20"/>
          <w:szCs w:val="20"/>
          <w:lang w:val="en-GB"/>
        </w:rPr>
        <w:tab/>
      </w:r>
      <w:r w:rsidRPr="00683FA0">
        <w:rPr>
          <w:rFonts w:ascii="Verdana" w:hAnsi="Verdana"/>
          <w:color w:val="464646"/>
          <w:sz w:val="20"/>
          <w:szCs w:val="20"/>
          <w:lang w:val="en-GB"/>
        </w:rPr>
        <w:tab/>
      </w:r>
      <w:r w:rsidRPr="00683FA0">
        <w:rPr>
          <w:rFonts w:ascii="Verdana" w:hAnsi="Verdana"/>
          <w:color w:val="464646"/>
          <w:sz w:val="20"/>
          <w:szCs w:val="20"/>
          <w:lang w:val="en-GB"/>
        </w:rPr>
        <w:tab/>
      </w:r>
    </w:p>
    <w:p w14:paraId="59D56696" w14:textId="77777777" w:rsidR="00290CFA" w:rsidRPr="00683FA0" w:rsidRDefault="00D65F33" w:rsidP="00683FA0">
      <w:pPr>
        <w:pStyle w:val="StandardWeb"/>
        <w:spacing w:before="0" w:beforeAutospacing="0" w:after="0" w:afterAutospacing="0"/>
        <w:jc w:val="both"/>
        <w:rPr>
          <w:rFonts w:ascii="Verdana" w:hAnsi="Verdana"/>
          <w:color w:val="464646"/>
          <w:sz w:val="20"/>
          <w:szCs w:val="20"/>
          <w:lang w:val="en-GB"/>
        </w:rPr>
      </w:pPr>
      <w:r w:rsidRPr="00683FA0">
        <w:rPr>
          <w:rFonts w:ascii="Verdana" w:hAnsi="Verdana"/>
          <w:color w:val="464646"/>
          <w:sz w:val="20"/>
          <w:szCs w:val="20"/>
          <w:lang w:val="en-GB"/>
        </w:rPr>
        <w:t>Fax:</w:t>
      </w:r>
      <w:r w:rsidRPr="00683FA0">
        <w:rPr>
          <w:rFonts w:ascii="Verdana" w:hAnsi="Verdana"/>
          <w:color w:val="464646"/>
          <w:sz w:val="20"/>
          <w:szCs w:val="20"/>
          <w:lang w:val="en-GB"/>
        </w:rPr>
        <w:tab/>
        <w:t>+32 16 74 11 99</w:t>
      </w:r>
    </w:p>
    <w:p w14:paraId="6ACD63AD" w14:textId="77777777" w:rsidR="00290CFA" w:rsidRPr="00683FA0" w:rsidRDefault="00D65F33" w:rsidP="00683FA0">
      <w:pPr>
        <w:pStyle w:val="StandardWeb"/>
        <w:spacing w:before="0" w:beforeAutospacing="0" w:after="0" w:afterAutospacing="0"/>
        <w:jc w:val="both"/>
        <w:rPr>
          <w:rFonts w:ascii="Verdana" w:hAnsi="Verdana"/>
          <w:color w:val="464646"/>
          <w:sz w:val="20"/>
          <w:szCs w:val="20"/>
          <w:lang w:val="en-GB"/>
        </w:rPr>
      </w:pPr>
      <w:proofErr w:type="spellStart"/>
      <w:r w:rsidRPr="00683FA0">
        <w:rPr>
          <w:rFonts w:ascii="Verdana" w:hAnsi="Verdana"/>
          <w:color w:val="464646"/>
          <w:sz w:val="20"/>
          <w:szCs w:val="20"/>
          <w:lang w:val="en-GB"/>
        </w:rPr>
        <w:t>marketing.gce@gc.dental</w:t>
      </w:r>
      <w:proofErr w:type="spellEnd"/>
    </w:p>
    <w:p w14:paraId="246F32E9" w14:textId="5D21A620" w:rsidR="00290CFA" w:rsidRPr="001478EA" w:rsidRDefault="00D65F33" w:rsidP="00683FA0">
      <w:pPr>
        <w:pStyle w:val="StandardWeb"/>
        <w:spacing w:before="0" w:beforeAutospacing="0" w:after="0" w:afterAutospacing="0"/>
        <w:jc w:val="both"/>
        <w:rPr>
          <w:rFonts w:ascii="Verdana" w:hAnsi="Verdana"/>
          <w:color w:val="464646"/>
          <w:sz w:val="20"/>
          <w:szCs w:val="20"/>
          <w:lang w:val="de-DE"/>
        </w:rPr>
      </w:pPr>
      <w:r w:rsidRPr="001478EA">
        <w:rPr>
          <w:rFonts w:ascii="Verdana" w:hAnsi="Verdana"/>
          <w:color w:val="464646"/>
          <w:sz w:val="20"/>
          <w:szCs w:val="20"/>
          <w:lang w:val="de-DE"/>
        </w:rPr>
        <w:t>www.gceurope.com</w:t>
      </w:r>
      <w:bookmarkStart w:id="0" w:name="_GoBack"/>
      <w:bookmarkEnd w:id="0"/>
    </w:p>
    <w:sectPr w:rsidR="00290CFA" w:rsidRPr="001478EA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55FB9" w14:textId="77777777" w:rsidR="00D65F33" w:rsidRDefault="00D65F33">
      <w:r>
        <w:separator/>
      </w:r>
    </w:p>
  </w:endnote>
  <w:endnote w:type="continuationSeparator" w:id="0">
    <w:p w14:paraId="78896F6D" w14:textId="77777777" w:rsidR="00D65F33" w:rsidRDefault="00D6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00000003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07C51" w14:textId="77777777" w:rsidR="00290CFA" w:rsidRDefault="00290CFA">
    <w:pPr>
      <w:pStyle w:val="StandardWeb"/>
      <w:spacing w:before="0" w:beforeAutospacing="0" w:after="0" w:afterAutospacing="0" w:line="360" w:lineRule="auto"/>
      <w:ind w:right="459"/>
      <w:rPr>
        <w:rFonts w:ascii="Avenir LT 55 Roman" w:hAnsi="Avenir LT 55 Roman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AE232" w14:textId="77777777" w:rsidR="00D65F33" w:rsidRDefault="00D65F33">
      <w:r>
        <w:separator/>
      </w:r>
    </w:p>
  </w:footnote>
  <w:footnote w:type="continuationSeparator" w:id="0">
    <w:p w14:paraId="41AF77E0" w14:textId="77777777" w:rsidR="00D65F33" w:rsidRDefault="00D65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3C3D" w14:textId="77777777" w:rsidR="00290CFA" w:rsidRDefault="00D65F33">
    <w:pPr>
      <w:pStyle w:val="Kopfzeile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274AA1" wp14:editId="3566D2F7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20D215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7.75pt;height:117.75pt" o:bullet="t">
        <v:imagedata r:id="rId1" o:title="GC Pattern single"/>
      </v:shape>
    </w:pict>
  </w:numPicBullet>
  <w:abstractNum w:abstractNumId="0" w15:restartNumberingAfterBreak="0">
    <w:nsid w:val="058272A1"/>
    <w:multiLevelType w:val="hybridMultilevel"/>
    <w:tmpl w:val="AB1CE8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3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3"/>
  </w:num>
  <w:num w:numId="9">
    <w:abstractNumId w:val="2"/>
  </w:num>
  <w:num w:numId="10">
    <w:abstractNumId w:val="9"/>
  </w:num>
  <w:num w:numId="11">
    <w:abstractNumId w:val="16"/>
  </w:num>
  <w:num w:numId="12">
    <w:abstractNumId w:val="1"/>
  </w:num>
  <w:num w:numId="13">
    <w:abstractNumId w:val="8"/>
  </w:num>
  <w:num w:numId="14">
    <w:abstractNumId w:val="7"/>
  </w:num>
  <w:num w:numId="15">
    <w:abstractNumId w:val="4"/>
  </w:num>
  <w:num w:numId="16">
    <w:abstractNumId w:val="14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31ADC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80332"/>
    <w:rsid w:val="00080BE7"/>
    <w:rsid w:val="00083727"/>
    <w:rsid w:val="00092BE1"/>
    <w:rsid w:val="000A2206"/>
    <w:rsid w:val="000A40BD"/>
    <w:rsid w:val="000B2C54"/>
    <w:rsid w:val="000B4A14"/>
    <w:rsid w:val="000B711F"/>
    <w:rsid w:val="000B7AC2"/>
    <w:rsid w:val="000C186B"/>
    <w:rsid w:val="000C2A62"/>
    <w:rsid w:val="000D17EE"/>
    <w:rsid w:val="000D357A"/>
    <w:rsid w:val="000E1E35"/>
    <w:rsid w:val="000F1D4E"/>
    <w:rsid w:val="000F4CB5"/>
    <w:rsid w:val="001027B1"/>
    <w:rsid w:val="00102C5A"/>
    <w:rsid w:val="00103CEA"/>
    <w:rsid w:val="00104E95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478EA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345E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B4B38"/>
    <w:rsid w:val="001D56B0"/>
    <w:rsid w:val="001E13F3"/>
    <w:rsid w:val="001E325F"/>
    <w:rsid w:val="001F57C9"/>
    <w:rsid w:val="001F6720"/>
    <w:rsid w:val="001F6A14"/>
    <w:rsid w:val="00201FD7"/>
    <w:rsid w:val="00207FC7"/>
    <w:rsid w:val="00211D6E"/>
    <w:rsid w:val="00212CCA"/>
    <w:rsid w:val="002147E7"/>
    <w:rsid w:val="002149D8"/>
    <w:rsid w:val="00215EC6"/>
    <w:rsid w:val="002203C3"/>
    <w:rsid w:val="00220EB8"/>
    <w:rsid w:val="0022116F"/>
    <w:rsid w:val="0022348C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4305"/>
    <w:rsid w:val="00286C12"/>
    <w:rsid w:val="00287E32"/>
    <w:rsid w:val="00290CFA"/>
    <w:rsid w:val="00294B6F"/>
    <w:rsid w:val="002A3425"/>
    <w:rsid w:val="002A3C18"/>
    <w:rsid w:val="002B54AB"/>
    <w:rsid w:val="002B67DF"/>
    <w:rsid w:val="002C59E9"/>
    <w:rsid w:val="002C5C29"/>
    <w:rsid w:val="002D0810"/>
    <w:rsid w:val="002D17F9"/>
    <w:rsid w:val="002D2CC6"/>
    <w:rsid w:val="002E3978"/>
    <w:rsid w:val="002E5BAE"/>
    <w:rsid w:val="002F3B30"/>
    <w:rsid w:val="00304217"/>
    <w:rsid w:val="003060C8"/>
    <w:rsid w:val="00315C07"/>
    <w:rsid w:val="003204FD"/>
    <w:rsid w:val="00320EFC"/>
    <w:rsid w:val="003272B8"/>
    <w:rsid w:val="00331EA0"/>
    <w:rsid w:val="003417F6"/>
    <w:rsid w:val="00343AB3"/>
    <w:rsid w:val="0034463B"/>
    <w:rsid w:val="00363C68"/>
    <w:rsid w:val="00366987"/>
    <w:rsid w:val="0036719C"/>
    <w:rsid w:val="0037263A"/>
    <w:rsid w:val="00376CF5"/>
    <w:rsid w:val="003774DD"/>
    <w:rsid w:val="003848A3"/>
    <w:rsid w:val="00391300"/>
    <w:rsid w:val="003A2BB3"/>
    <w:rsid w:val="003A357F"/>
    <w:rsid w:val="003A3A87"/>
    <w:rsid w:val="003B1A54"/>
    <w:rsid w:val="003B4609"/>
    <w:rsid w:val="003C66C8"/>
    <w:rsid w:val="003D2F98"/>
    <w:rsid w:val="003D5F1C"/>
    <w:rsid w:val="003E0D7E"/>
    <w:rsid w:val="003E1508"/>
    <w:rsid w:val="003E328F"/>
    <w:rsid w:val="003E5A17"/>
    <w:rsid w:val="003F1A7E"/>
    <w:rsid w:val="00407907"/>
    <w:rsid w:val="00407DDA"/>
    <w:rsid w:val="00421930"/>
    <w:rsid w:val="0042304E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6E5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3F50"/>
    <w:rsid w:val="00486DBB"/>
    <w:rsid w:val="00487570"/>
    <w:rsid w:val="00487580"/>
    <w:rsid w:val="00492889"/>
    <w:rsid w:val="00495281"/>
    <w:rsid w:val="004A1467"/>
    <w:rsid w:val="004A2786"/>
    <w:rsid w:val="004A3639"/>
    <w:rsid w:val="004A4BDD"/>
    <w:rsid w:val="004A65E4"/>
    <w:rsid w:val="004A6B8B"/>
    <w:rsid w:val="004A7124"/>
    <w:rsid w:val="004B3D39"/>
    <w:rsid w:val="004B6477"/>
    <w:rsid w:val="004C09BF"/>
    <w:rsid w:val="004C2DBE"/>
    <w:rsid w:val="004C2DD4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4F52AC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A6EAF"/>
    <w:rsid w:val="005B5CF2"/>
    <w:rsid w:val="005B5D72"/>
    <w:rsid w:val="005B7779"/>
    <w:rsid w:val="005C12D7"/>
    <w:rsid w:val="005C4985"/>
    <w:rsid w:val="005C6996"/>
    <w:rsid w:val="005D3A9F"/>
    <w:rsid w:val="005D5915"/>
    <w:rsid w:val="005E08DE"/>
    <w:rsid w:val="005E555D"/>
    <w:rsid w:val="005E5704"/>
    <w:rsid w:val="005E75AE"/>
    <w:rsid w:val="005F1B62"/>
    <w:rsid w:val="005F5318"/>
    <w:rsid w:val="005F6C0F"/>
    <w:rsid w:val="006012B7"/>
    <w:rsid w:val="0060291F"/>
    <w:rsid w:val="006033AC"/>
    <w:rsid w:val="0060395D"/>
    <w:rsid w:val="006053AC"/>
    <w:rsid w:val="00607623"/>
    <w:rsid w:val="00607BBB"/>
    <w:rsid w:val="006118FF"/>
    <w:rsid w:val="00613217"/>
    <w:rsid w:val="0061398A"/>
    <w:rsid w:val="0062339D"/>
    <w:rsid w:val="0062495B"/>
    <w:rsid w:val="0063632C"/>
    <w:rsid w:val="0063724A"/>
    <w:rsid w:val="0064673C"/>
    <w:rsid w:val="00650C62"/>
    <w:rsid w:val="00652D2F"/>
    <w:rsid w:val="006557A7"/>
    <w:rsid w:val="0065594F"/>
    <w:rsid w:val="00655FEC"/>
    <w:rsid w:val="00662F26"/>
    <w:rsid w:val="0066506B"/>
    <w:rsid w:val="00665670"/>
    <w:rsid w:val="00672B73"/>
    <w:rsid w:val="006766E9"/>
    <w:rsid w:val="00681CE7"/>
    <w:rsid w:val="00683F78"/>
    <w:rsid w:val="00683FA0"/>
    <w:rsid w:val="00684B0F"/>
    <w:rsid w:val="00695218"/>
    <w:rsid w:val="006B2039"/>
    <w:rsid w:val="006B2808"/>
    <w:rsid w:val="006B3A65"/>
    <w:rsid w:val="006B4082"/>
    <w:rsid w:val="006B73E4"/>
    <w:rsid w:val="006C2300"/>
    <w:rsid w:val="006C25E3"/>
    <w:rsid w:val="006C34E2"/>
    <w:rsid w:val="006C7061"/>
    <w:rsid w:val="006C7656"/>
    <w:rsid w:val="006C766A"/>
    <w:rsid w:val="006D0912"/>
    <w:rsid w:val="006D0926"/>
    <w:rsid w:val="006D1778"/>
    <w:rsid w:val="006D21B3"/>
    <w:rsid w:val="006D62A2"/>
    <w:rsid w:val="006E3E7C"/>
    <w:rsid w:val="006F3491"/>
    <w:rsid w:val="006F3E7F"/>
    <w:rsid w:val="006F4D9B"/>
    <w:rsid w:val="006F7AB6"/>
    <w:rsid w:val="007067D6"/>
    <w:rsid w:val="00711EBE"/>
    <w:rsid w:val="0071728A"/>
    <w:rsid w:val="00722846"/>
    <w:rsid w:val="007354BD"/>
    <w:rsid w:val="00735861"/>
    <w:rsid w:val="00740D9D"/>
    <w:rsid w:val="00742EBE"/>
    <w:rsid w:val="00745ABE"/>
    <w:rsid w:val="00747080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1AB"/>
    <w:rsid w:val="007903E5"/>
    <w:rsid w:val="00791670"/>
    <w:rsid w:val="0079359E"/>
    <w:rsid w:val="00795FB6"/>
    <w:rsid w:val="007961F6"/>
    <w:rsid w:val="007B1494"/>
    <w:rsid w:val="007B3700"/>
    <w:rsid w:val="007C35EF"/>
    <w:rsid w:val="007C4142"/>
    <w:rsid w:val="007D3002"/>
    <w:rsid w:val="007D5CAA"/>
    <w:rsid w:val="007D6181"/>
    <w:rsid w:val="007E20D4"/>
    <w:rsid w:val="007E6D63"/>
    <w:rsid w:val="007F0918"/>
    <w:rsid w:val="007F3A9B"/>
    <w:rsid w:val="00805825"/>
    <w:rsid w:val="00806A59"/>
    <w:rsid w:val="0081591C"/>
    <w:rsid w:val="0083562D"/>
    <w:rsid w:val="00835669"/>
    <w:rsid w:val="0083571E"/>
    <w:rsid w:val="0084141A"/>
    <w:rsid w:val="0084257F"/>
    <w:rsid w:val="00850109"/>
    <w:rsid w:val="00861F47"/>
    <w:rsid w:val="008714D6"/>
    <w:rsid w:val="00872815"/>
    <w:rsid w:val="008A17BE"/>
    <w:rsid w:val="008A21F8"/>
    <w:rsid w:val="008A3232"/>
    <w:rsid w:val="008A3C3A"/>
    <w:rsid w:val="008A66E1"/>
    <w:rsid w:val="008B2807"/>
    <w:rsid w:val="008B6797"/>
    <w:rsid w:val="008C4793"/>
    <w:rsid w:val="008C6025"/>
    <w:rsid w:val="008C6E00"/>
    <w:rsid w:val="008D0C7D"/>
    <w:rsid w:val="008D6475"/>
    <w:rsid w:val="008D7C6C"/>
    <w:rsid w:val="008E124F"/>
    <w:rsid w:val="008E314F"/>
    <w:rsid w:val="008E5691"/>
    <w:rsid w:val="0090188C"/>
    <w:rsid w:val="0090432F"/>
    <w:rsid w:val="00904794"/>
    <w:rsid w:val="009129ED"/>
    <w:rsid w:val="00913264"/>
    <w:rsid w:val="00914F1B"/>
    <w:rsid w:val="0093098C"/>
    <w:rsid w:val="009343E3"/>
    <w:rsid w:val="00935AE7"/>
    <w:rsid w:val="00936FCE"/>
    <w:rsid w:val="00940A7D"/>
    <w:rsid w:val="009412BE"/>
    <w:rsid w:val="009443EA"/>
    <w:rsid w:val="0094485F"/>
    <w:rsid w:val="00945921"/>
    <w:rsid w:val="009462AA"/>
    <w:rsid w:val="009615DE"/>
    <w:rsid w:val="00964BA4"/>
    <w:rsid w:val="00974181"/>
    <w:rsid w:val="009746E1"/>
    <w:rsid w:val="00975282"/>
    <w:rsid w:val="00976EE4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3BF7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5134"/>
    <w:rsid w:val="00A37ED9"/>
    <w:rsid w:val="00A40332"/>
    <w:rsid w:val="00A42CE3"/>
    <w:rsid w:val="00A431A3"/>
    <w:rsid w:val="00A472E8"/>
    <w:rsid w:val="00A5075C"/>
    <w:rsid w:val="00A52731"/>
    <w:rsid w:val="00A52A5A"/>
    <w:rsid w:val="00A52C4F"/>
    <w:rsid w:val="00A537B1"/>
    <w:rsid w:val="00A659F1"/>
    <w:rsid w:val="00A71FA1"/>
    <w:rsid w:val="00A7664A"/>
    <w:rsid w:val="00A83376"/>
    <w:rsid w:val="00A84E6B"/>
    <w:rsid w:val="00A86E7E"/>
    <w:rsid w:val="00A87103"/>
    <w:rsid w:val="00A918A5"/>
    <w:rsid w:val="00A95567"/>
    <w:rsid w:val="00AA0580"/>
    <w:rsid w:val="00AA12DF"/>
    <w:rsid w:val="00AA2921"/>
    <w:rsid w:val="00AA4BAF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74938"/>
    <w:rsid w:val="00B83A83"/>
    <w:rsid w:val="00B86F25"/>
    <w:rsid w:val="00B97590"/>
    <w:rsid w:val="00BA0BB8"/>
    <w:rsid w:val="00BA0C6D"/>
    <w:rsid w:val="00BA26C5"/>
    <w:rsid w:val="00BA27FD"/>
    <w:rsid w:val="00BA354B"/>
    <w:rsid w:val="00BA38CC"/>
    <w:rsid w:val="00BA5F2D"/>
    <w:rsid w:val="00BB10C1"/>
    <w:rsid w:val="00BB1283"/>
    <w:rsid w:val="00BB61E0"/>
    <w:rsid w:val="00BB7BEC"/>
    <w:rsid w:val="00BC018B"/>
    <w:rsid w:val="00BC06A9"/>
    <w:rsid w:val="00BC564C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50453"/>
    <w:rsid w:val="00C57669"/>
    <w:rsid w:val="00C86793"/>
    <w:rsid w:val="00C86912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CF705D"/>
    <w:rsid w:val="00D13119"/>
    <w:rsid w:val="00D14264"/>
    <w:rsid w:val="00D15763"/>
    <w:rsid w:val="00D17EE7"/>
    <w:rsid w:val="00D242F2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50FD"/>
    <w:rsid w:val="00D65F33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4F22"/>
    <w:rsid w:val="00DB5C2B"/>
    <w:rsid w:val="00DC0626"/>
    <w:rsid w:val="00DC774B"/>
    <w:rsid w:val="00DD07C9"/>
    <w:rsid w:val="00DE4FB4"/>
    <w:rsid w:val="00DF4E67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2767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6DE6"/>
    <w:rsid w:val="00E97BBD"/>
    <w:rsid w:val="00EA46A0"/>
    <w:rsid w:val="00EA6599"/>
    <w:rsid w:val="00EB27CB"/>
    <w:rsid w:val="00EC47A6"/>
    <w:rsid w:val="00ED56B6"/>
    <w:rsid w:val="00ED676C"/>
    <w:rsid w:val="00EE27D5"/>
    <w:rsid w:val="00EE3B36"/>
    <w:rsid w:val="00EE42DB"/>
    <w:rsid w:val="00EE545C"/>
    <w:rsid w:val="00EF0FCC"/>
    <w:rsid w:val="00EF1ED8"/>
    <w:rsid w:val="00EF249B"/>
    <w:rsid w:val="00EF4FBC"/>
    <w:rsid w:val="00F01B1A"/>
    <w:rsid w:val="00F04D36"/>
    <w:rsid w:val="00F057DA"/>
    <w:rsid w:val="00F06C02"/>
    <w:rsid w:val="00F071F2"/>
    <w:rsid w:val="00F07732"/>
    <w:rsid w:val="00F2030E"/>
    <w:rsid w:val="00F20541"/>
    <w:rsid w:val="00F35493"/>
    <w:rsid w:val="00F4116D"/>
    <w:rsid w:val="00F428FC"/>
    <w:rsid w:val="00F433F3"/>
    <w:rsid w:val="00F47CB4"/>
    <w:rsid w:val="00F52B3D"/>
    <w:rsid w:val="00F52BFD"/>
    <w:rsid w:val="00F62ADD"/>
    <w:rsid w:val="00F66CED"/>
    <w:rsid w:val="00F66E4D"/>
    <w:rsid w:val="00F70EE1"/>
    <w:rsid w:val="00F77516"/>
    <w:rsid w:val="00F77FDE"/>
    <w:rsid w:val="00F94756"/>
    <w:rsid w:val="00F9568A"/>
    <w:rsid w:val="00F95894"/>
    <w:rsid w:val="00FA1828"/>
    <w:rsid w:val="00FA4056"/>
    <w:rsid w:val="00FB3069"/>
    <w:rsid w:val="00FB3CB0"/>
    <w:rsid w:val="00FB432F"/>
    <w:rsid w:val="00FB7404"/>
    <w:rsid w:val="00FC29A8"/>
    <w:rsid w:val="00FC2B42"/>
    <w:rsid w:val="00FC5A7B"/>
    <w:rsid w:val="00FD0419"/>
    <w:rsid w:val="00FD0FEF"/>
    <w:rsid w:val="00FD2BE5"/>
    <w:rsid w:val="00FE0420"/>
    <w:rsid w:val="00FE5724"/>
    <w:rsid w:val="00FF071E"/>
    <w:rsid w:val="00FF3035"/>
    <w:rsid w:val="00FF3C30"/>
    <w:rsid w:val="00FF4C4D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644516AE"/>
  <w15:docId w15:val="{0FE975BB-ECA8-4BEE-B3C0-45076109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Standard"/>
    <w:pPr>
      <w:ind w:left="720"/>
    </w:pPr>
    <w:rPr>
      <w:rFonts w:ascii="Cambria" w:eastAsia="MS ??" w:hAnsi="Cambria" w:cs="Cambria"/>
      <w:szCs w:val="24"/>
    </w:rPr>
  </w:style>
  <w:style w:type="paragraph" w:styleId="Funotentext">
    <w:name w:val="footnote text"/>
    <w:basedOn w:val="Standard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Zitat">
    <w:name w:val="HTML Cite"/>
    <w:semiHidden/>
    <w:rPr>
      <w:rFonts w:cs="Times New Roman"/>
      <w:i/>
      <w:iCs/>
    </w:rPr>
  </w:style>
  <w:style w:type="character" w:styleId="Funotenzeichen">
    <w:name w:val="footnote reference"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Fett">
    <w:name w:val="Strong"/>
    <w:uiPriority w:val="22"/>
    <w:qFormat/>
    <w:rsid w:val="003E0D7E"/>
    <w:rPr>
      <w:b/>
      <w:bCs/>
    </w:rPr>
  </w:style>
  <w:style w:type="character" w:customStyle="1" w:styleId="berschrift2Zchn">
    <w:name w:val="Überschrift 2 Zchn"/>
    <w:link w:val="berschrift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6766E9"/>
    <w:rPr>
      <w:rFonts w:ascii="Arial" w:eastAsia="Times" w:hAnsi="Arial"/>
      <w:sz w:val="24"/>
      <w:u w:val="single"/>
      <w:lang w:eastAsia="en-US"/>
    </w:rPr>
  </w:style>
  <w:style w:type="paragraph" w:styleId="berarbeitung">
    <w:name w:val="Revision"/>
    <w:hidden/>
    <w:uiPriority w:val="71"/>
    <w:rsid w:val="00A2572E"/>
    <w:rPr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13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0F898-E31A-49D7-BBD1-AD3C0025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Kuehne, Oliver</cp:lastModifiedBy>
  <cp:revision>3</cp:revision>
  <cp:lastPrinted>2019-02-05T14:32:00Z</cp:lastPrinted>
  <dcterms:created xsi:type="dcterms:W3CDTF">2019-02-15T08:32:00Z</dcterms:created>
  <dcterms:modified xsi:type="dcterms:W3CDTF">2019-02-25T12:55:00Z</dcterms:modified>
</cp:coreProperties>
</file>