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FB41" w14:textId="77777777" w:rsidR="005E08DE" w:rsidRPr="006A558A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</w:pPr>
      <w:r w:rsidRPr="006A558A">
        <w:rPr>
          <w:rFonts w:ascii="Verdana" w:hAnsi="Verdana"/>
          <w:b/>
          <w:color w:val="404040" w:themeColor="text1" w:themeTint="BF"/>
          <w:sz w:val="30"/>
          <w:u w:val="single"/>
          <w:lang w:val="en-GB"/>
        </w:rPr>
        <w:t>Press Release</w:t>
      </w:r>
    </w:p>
    <w:p w14:paraId="7A90C8EC" w14:textId="057ED592" w:rsidR="00147341" w:rsidRPr="00681142" w:rsidRDefault="00681142" w:rsidP="00147341">
      <w:pPr>
        <w:spacing w:line="360" w:lineRule="auto"/>
        <w:jc w:val="both"/>
        <w:rPr>
          <w:rFonts w:ascii="Verdana" w:hAnsi="Verdana"/>
          <w:b/>
          <w:bCs/>
          <w:color w:val="404040" w:themeColor="text1" w:themeTint="BF"/>
          <w:szCs w:val="24"/>
          <w:lang w:val="en-GB"/>
        </w:rPr>
      </w:pPr>
      <w:r>
        <w:rPr>
          <w:rFonts w:ascii="Verdana" w:hAnsi="Verdana"/>
          <w:b/>
          <w:bCs/>
          <w:color w:val="404040" w:themeColor="text1" w:themeTint="BF"/>
          <w:szCs w:val="24"/>
          <w:lang w:val="en-GB"/>
        </w:rPr>
        <w:t>GC focuses on quality, aesthetics and ease of use</w:t>
      </w:r>
    </w:p>
    <w:p w14:paraId="1F78FE4C" w14:textId="77777777" w:rsidR="00147341" w:rsidRPr="00BC07C4" w:rsidRDefault="00147341" w:rsidP="00147341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</w:p>
    <w:p w14:paraId="1796F04D" w14:textId="7A24A454" w:rsidR="0014249D" w:rsidRDefault="0014249D" w:rsidP="00147341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  <w:r>
        <w:rPr>
          <w:rFonts w:ascii="Verdana" w:hAnsi="Verdana"/>
          <w:color w:val="404040" w:themeColor="text1" w:themeTint="BF"/>
          <w:szCs w:val="24"/>
          <w:lang w:val="en-GB"/>
        </w:rPr>
        <w:t>Coming closer to the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company's 100</w:t>
      </w:r>
      <w:r w:rsidR="00147341" w:rsidRPr="0014249D">
        <w:rPr>
          <w:rFonts w:ascii="Verdana" w:hAnsi="Verdana"/>
          <w:color w:val="404040" w:themeColor="text1" w:themeTint="BF"/>
          <w:szCs w:val="24"/>
          <w:vertAlign w:val="superscript"/>
          <w:lang w:val="en-GB"/>
        </w:rPr>
        <w:t>th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anniversary in 2021</w:t>
      </w:r>
      <w:r>
        <w:rPr>
          <w:rFonts w:ascii="Verdana" w:hAnsi="Verdana"/>
          <w:color w:val="404040" w:themeColor="text1" w:themeTint="BF"/>
          <w:szCs w:val="24"/>
          <w:lang w:val="en-GB"/>
        </w:rPr>
        <w:t>, GC comes forward with an entire new booth design</w:t>
      </w:r>
      <w:r w:rsidR="00057AEF">
        <w:rPr>
          <w:rFonts w:ascii="Verdana" w:hAnsi="Verdana"/>
          <w:color w:val="404040" w:themeColor="text1" w:themeTint="BF"/>
          <w:szCs w:val="24"/>
          <w:lang w:val="en-GB"/>
        </w:rPr>
        <w:t xml:space="preserve"> at IDS 2019, which </w:t>
      </w:r>
      <w:r w:rsidR="0080374C">
        <w:rPr>
          <w:rFonts w:ascii="Verdana" w:hAnsi="Verdana"/>
          <w:color w:val="404040" w:themeColor="text1" w:themeTint="BF"/>
          <w:szCs w:val="24"/>
          <w:lang w:val="en-GB"/>
        </w:rPr>
        <w:t xml:space="preserve">is </w:t>
      </w:r>
      <w:proofErr w:type="gramStart"/>
      <w:r w:rsidR="0080374C">
        <w:rPr>
          <w:rFonts w:ascii="Verdana" w:hAnsi="Verdana"/>
          <w:color w:val="404040" w:themeColor="text1" w:themeTint="BF"/>
          <w:szCs w:val="24"/>
          <w:lang w:val="en-GB"/>
        </w:rPr>
        <w:t>definitely wort</w:t>
      </w:r>
      <w:r w:rsidR="001C7B3D">
        <w:rPr>
          <w:rFonts w:ascii="Verdana" w:hAnsi="Verdana"/>
          <w:color w:val="404040" w:themeColor="text1" w:themeTint="BF"/>
          <w:szCs w:val="24"/>
          <w:lang w:val="en-GB"/>
        </w:rPr>
        <w:t>h</w:t>
      </w:r>
      <w:proofErr w:type="gramEnd"/>
      <w:r w:rsidR="001C7B3D">
        <w:rPr>
          <w:rFonts w:ascii="Verdana" w:hAnsi="Verdana"/>
          <w:color w:val="404040" w:themeColor="text1" w:themeTint="BF"/>
          <w:szCs w:val="24"/>
          <w:lang w:val="en-GB"/>
        </w:rPr>
        <w:t xml:space="preserve"> a visit on its own</w:t>
      </w:r>
      <w:r>
        <w:rPr>
          <w:rFonts w:ascii="Verdana" w:hAnsi="Verdana"/>
          <w:color w:val="404040" w:themeColor="text1" w:themeTint="BF"/>
          <w:szCs w:val="24"/>
          <w:lang w:val="en-GB"/>
        </w:rPr>
        <w:t xml:space="preserve">. It is from the hand of the famous Japanese architect </w:t>
      </w:r>
      <w:proofErr w:type="spellStart"/>
      <w:r>
        <w:rPr>
          <w:rFonts w:ascii="Verdana" w:hAnsi="Verdana"/>
          <w:color w:val="404040" w:themeColor="text1" w:themeTint="BF"/>
          <w:szCs w:val="24"/>
          <w:lang w:val="en-GB"/>
        </w:rPr>
        <w:t>Kengo</w:t>
      </w:r>
      <w:proofErr w:type="spellEnd"/>
      <w:r>
        <w:rPr>
          <w:rFonts w:ascii="Verdana" w:hAnsi="Verdana"/>
          <w:color w:val="404040" w:themeColor="text1" w:themeTint="BF"/>
          <w:szCs w:val="24"/>
          <w:lang w:val="en-GB"/>
        </w:rPr>
        <w:t xml:space="preserve"> Kuma, who also designed the New National Stadium in Tokyo for the Olympic Summer games held in 2020 and many other famous buildings all around the world. </w:t>
      </w:r>
      <w:r w:rsidR="00057AEF">
        <w:rPr>
          <w:rFonts w:ascii="Verdana" w:hAnsi="Verdana"/>
          <w:color w:val="404040" w:themeColor="text1" w:themeTint="BF"/>
          <w:szCs w:val="24"/>
          <w:lang w:val="en-GB"/>
        </w:rPr>
        <w:t>With its challenging, unexpected design,</w:t>
      </w:r>
      <w:r w:rsidR="001C7B3D">
        <w:rPr>
          <w:rFonts w:ascii="Verdana" w:hAnsi="Verdana"/>
          <w:color w:val="404040" w:themeColor="text1" w:themeTint="BF"/>
          <w:szCs w:val="24"/>
          <w:lang w:val="en-GB"/>
        </w:rPr>
        <w:t xml:space="preserve"> </w:t>
      </w:r>
      <w:r w:rsidR="00057AEF">
        <w:rPr>
          <w:rFonts w:ascii="Verdana" w:hAnsi="Verdana"/>
          <w:color w:val="404040" w:themeColor="text1" w:themeTint="BF"/>
          <w:szCs w:val="24"/>
          <w:lang w:val="en-GB"/>
        </w:rPr>
        <w:t xml:space="preserve">in </w:t>
      </w:r>
      <w:r w:rsidR="001C7B3D">
        <w:rPr>
          <w:rFonts w:ascii="Verdana" w:hAnsi="Verdana"/>
          <w:color w:val="404040" w:themeColor="text1" w:themeTint="BF"/>
          <w:szCs w:val="24"/>
          <w:lang w:val="en-GB"/>
        </w:rPr>
        <w:t>line</w:t>
      </w:r>
      <w:r w:rsidR="00057AEF">
        <w:rPr>
          <w:rFonts w:ascii="Verdana" w:hAnsi="Verdana"/>
          <w:color w:val="404040" w:themeColor="text1" w:themeTint="BF"/>
          <w:szCs w:val="24"/>
          <w:lang w:val="en-GB"/>
        </w:rPr>
        <w:t xml:space="preserve"> with </w:t>
      </w:r>
      <w:r w:rsidR="001C7B3D">
        <w:rPr>
          <w:rFonts w:ascii="Verdana" w:hAnsi="Verdana"/>
          <w:color w:val="404040" w:themeColor="text1" w:themeTint="BF"/>
          <w:szCs w:val="24"/>
          <w:lang w:val="en-GB"/>
        </w:rPr>
        <w:t xml:space="preserve">the </w:t>
      </w:r>
      <w:r w:rsidR="00057AEF">
        <w:rPr>
          <w:rFonts w:ascii="Verdana" w:hAnsi="Verdana"/>
          <w:color w:val="404040" w:themeColor="text1" w:themeTint="BF"/>
          <w:szCs w:val="24"/>
          <w:lang w:val="en-GB"/>
        </w:rPr>
        <w:t>Japanese tradition and aspiration for quality, it creates the perfect setting to represent GC.</w:t>
      </w:r>
    </w:p>
    <w:p w14:paraId="3B6A48DA" w14:textId="0E4D4689" w:rsidR="006B2EF4" w:rsidRDefault="00C50C73" w:rsidP="00147341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  <w:r>
        <w:rPr>
          <w:rFonts w:ascii="Verdana" w:hAnsi="Verdana"/>
          <w:color w:val="404040" w:themeColor="text1" w:themeTint="BF"/>
          <w:szCs w:val="24"/>
          <w:lang w:val="en-GB"/>
        </w:rPr>
        <w:t xml:space="preserve">At the booth, </w:t>
      </w:r>
      <w:r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visitors </w:t>
      </w:r>
      <w:r>
        <w:rPr>
          <w:rFonts w:ascii="Verdana" w:hAnsi="Verdana"/>
          <w:color w:val="404040" w:themeColor="text1" w:themeTint="BF"/>
          <w:szCs w:val="24"/>
          <w:lang w:val="en-GB"/>
        </w:rPr>
        <w:t>can</w:t>
      </w:r>
      <w:r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also receive further information</w:t>
      </w:r>
      <w:r>
        <w:rPr>
          <w:rFonts w:ascii="Verdana" w:hAnsi="Verdana"/>
          <w:color w:val="404040" w:themeColor="text1" w:themeTint="BF"/>
          <w:szCs w:val="24"/>
          <w:lang w:val="en-GB"/>
        </w:rPr>
        <w:t xml:space="preserve"> on the latest extensions to GC’s product portfolio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. </w:t>
      </w:r>
      <w:r>
        <w:rPr>
          <w:rFonts w:ascii="Verdana" w:hAnsi="Verdana"/>
          <w:color w:val="404040" w:themeColor="text1" w:themeTint="BF"/>
          <w:szCs w:val="24"/>
          <w:lang w:val="en-GB"/>
        </w:rPr>
        <w:t>The latest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material innovations in </w:t>
      </w:r>
      <w:r>
        <w:rPr>
          <w:rFonts w:ascii="Verdana" w:hAnsi="Verdana"/>
          <w:color w:val="404040" w:themeColor="text1" w:themeTint="BF"/>
          <w:szCs w:val="24"/>
          <w:lang w:val="en-GB"/>
        </w:rPr>
        <w:t>ceramics, resin composit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>e</w:t>
      </w:r>
      <w:r>
        <w:rPr>
          <w:rFonts w:ascii="Verdana" w:hAnsi="Verdana"/>
          <w:color w:val="404040" w:themeColor="text1" w:themeTint="BF"/>
          <w:szCs w:val="24"/>
          <w:lang w:val="en-GB"/>
        </w:rPr>
        <w:t xml:space="preserve"> and glass hybrid technology will be shown, as well as the newest CAD/CAM and digital solutions</w:t>
      </w:r>
      <w:r w:rsidR="006B2EF4">
        <w:rPr>
          <w:rFonts w:ascii="Verdana" w:hAnsi="Verdana"/>
          <w:color w:val="404040" w:themeColor="text1" w:themeTint="BF"/>
          <w:szCs w:val="24"/>
          <w:lang w:val="en-GB"/>
        </w:rPr>
        <w:t>. A preview of the product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highlights will be </w:t>
      </w:r>
      <w:r w:rsidR="006B2EF4">
        <w:rPr>
          <w:rFonts w:ascii="Verdana" w:hAnsi="Verdana"/>
          <w:color w:val="404040" w:themeColor="text1" w:themeTint="BF"/>
          <w:szCs w:val="24"/>
          <w:lang w:val="en-GB"/>
        </w:rPr>
        <w:t>shown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at </w:t>
      </w:r>
      <w:r w:rsidR="006B2EF4">
        <w:rPr>
          <w:rFonts w:ascii="Verdana" w:hAnsi="Verdana"/>
          <w:color w:val="404040" w:themeColor="text1" w:themeTint="BF"/>
          <w:szCs w:val="24"/>
          <w:lang w:val="en-GB"/>
        </w:rPr>
        <w:t>GC’s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exclusive press conference</w:t>
      </w:r>
      <w:r w:rsidR="006B2EF4">
        <w:rPr>
          <w:rFonts w:ascii="Verdana" w:hAnsi="Verdana"/>
          <w:color w:val="404040" w:themeColor="text1" w:themeTint="BF"/>
          <w:szCs w:val="24"/>
          <w:lang w:val="en-GB"/>
        </w:rPr>
        <w:t>,</w:t>
      </w:r>
      <w:r w:rsidR="00147341" w:rsidRPr="00BC07C4">
        <w:rPr>
          <w:rFonts w:ascii="Verdana" w:hAnsi="Verdana"/>
          <w:color w:val="404040" w:themeColor="text1" w:themeTint="BF"/>
          <w:szCs w:val="24"/>
          <w:lang w:val="en-GB"/>
        </w:rPr>
        <w:t xml:space="preserve"> </w:t>
      </w:r>
      <w:r w:rsidR="0014249D">
        <w:rPr>
          <w:rFonts w:ascii="Verdana" w:hAnsi="Verdana"/>
          <w:color w:val="404040" w:themeColor="text1" w:themeTint="BF"/>
          <w:szCs w:val="24"/>
          <w:lang w:val="en-GB"/>
        </w:rPr>
        <w:t>held on Tuesday</w:t>
      </w:r>
      <w:r w:rsidR="006B2EF4">
        <w:rPr>
          <w:rFonts w:ascii="Verdana" w:hAnsi="Verdana"/>
          <w:color w:val="404040" w:themeColor="text1" w:themeTint="BF"/>
          <w:szCs w:val="24"/>
          <w:lang w:val="en-GB"/>
        </w:rPr>
        <w:t>.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 xml:space="preserve"> </w:t>
      </w:r>
      <w:r w:rsidR="006B2EF4">
        <w:rPr>
          <w:rFonts w:ascii="Verdana" w:hAnsi="Verdana"/>
          <w:color w:val="404040" w:themeColor="text1" w:themeTint="BF"/>
          <w:szCs w:val="24"/>
          <w:lang w:val="en-GB"/>
        </w:rPr>
        <w:t xml:space="preserve">The benefits of 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>GC’s</w:t>
      </w:r>
      <w:r w:rsidR="006B2EF4">
        <w:rPr>
          <w:rFonts w:ascii="Verdana" w:hAnsi="Verdana"/>
          <w:color w:val="404040" w:themeColor="text1" w:themeTint="BF"/>
          <w:szCs w:val="24"/>
          <w:lang w:val="en-GB"/>
        </w:rPr>
        <w:t xml:space="preserve"> products can be experienced first-hand during the hands-on courses and lab </w:t>
      </w:r>
      <w:proofErr w:type="gramStart"/>
      <w:r w:rsidR="006B2EF4">
        <w:rPr>
          <w:rFonts w:ascii="Verdana" w:hAnsi="Verdana"/>
          <w:color w:val="404040" w:themeColor="text1" w:themeTint="BF"/>
          <w:szCs w:val="24"/>
          <w:lang w:val="en-GB"/>
        </w:rPr>
        <w:t>demo’s</w:t>
      </w:r>
      <w:proofErr w:type="gramEnd"/>
      <w:r w:rsidR="006B2EF4">
        <w:rPr>
          <w:rFonts w:ascii="Verdana" w:hAnsi="Verdana"/>
          <w:color w:val="404040" w:themeColor="text1" w:themeTint="BF"/>
          <w:szCs w:val="24"/>
          <w:lang w:val="en-GB"/>
        </w:rPr>
        <w:t xml:space="preserve"> held at the booth.</w:t>
      </w:r>
      <w:r w:rsidR="001C7B3D">
        <w:rPr>
          <w:rFonts w:ascii="Verdana" w:hAnsi="Verdana"/>
          <w:color w:val="404040" w:themeColor="text1" w:themeTint="BF"/>
          <w:szCs w:val="24"/>
          <w:lang w:val="en-GB"/>
        </w:rPr>
        <w:t xml:space="preserve"> Additionally, internationally renowned dentists and technicians will daily present on 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 xml:space="preserve">current </w:t>
      </w:r>
      <w:r w:rsidR="001C7B3D">
        <w:rPr>
          <w:rFonts w:ascii="Verdana" w:hAnsi="Verdana"/>
          <w:color w:val="404040" w:themeColor="text1" w:themeTint="BF"/>
          <w:szCs w:val="24"/>
          <w:lang w:val="en-GB"/>
        </w:rPr>
        <w:t xml:space="preserve">topics 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>of interest</w:t>
      </w:r>
      <w:r w:rsidR="00585552">
        <w:rPr>
          <w:rFonts w:ascii="Verdana" w:hAnsi="Verdana"/>
          <w:color w:val="404040" w:themeColor="text1" w:themeTint="BF"/>
          <w:szCs w:val="24"/>
          <w:lang w:val="en-GB"/>
        </w:rPr>
        <w:t xml:space="preserve"> on the stand at the speakers</w:t>
      </w:r>
      <w:r w:rsidR="00C90E8A">
        <w:rPr>
          <w:rFonts w:ascii="Verdana" w:hAnsi="Verdana"/>
          <w:color w:val="404040" w:themeColor="text1" w:themeTint="BF"/>
          <w:szCs w:val="24"/>
          <w:lang w:val="en-GB"/>
        </w:rPr>
        <w:t>’</w:t>
      </w:r>
      <w:r w:rsidR="00585552">
        <w:rPr>
          <w:rFonts w:ascii="Verdana" w:hAnsi="Verdana"/>
          <w:color w:val="404040" w:themeColor="text1" w:themeTint="BF"/>
          <w:szCs w:val="24"/>
          <w:lang w:val="en-GB"/>
        </w:rPr>
        <w:t xml:space="preserve"> corner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>.</w:t>
      </w:r>
    </w:p>
    <w:p w14:paraId="52B000EF" w14:textId="23E775D9" w:rsidR="00CB45F5" w:rsidRDefault="00D57417" w:rsidP="00147341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  <w:r>
        <w:rPr>
          <w:rFonts w:ascii="Verdana" w:hAnsi="Verdana"/>
          <w:color w:val="404040" w:themeColor="text1" w:themeTint="BF"/>
          <w:szCs w:val="24"/>
          <w:lang w:val="en-GB"/>
        </w:rPr>
        <w:t>To complete the IDS experience and create a pleasant atmosphere, there is also some entertainment at the booth. The early birds can enjoy a nice breakfast</w:t>
      </w:r>
      <w:r w:rsidR="00681142">
        <w:rPr>
          <w:rFonts w:ascii="Verdana" w:hAnsi="Verdana"/>
          <w:color w:val="404040" w:themeColor="text1" w:themeTint="BF"/>
          <w:szCs w:val="24"/>
          <w:lang w:val="en-GB"/>
        </w:rPr>
        <w:t xml:space="preserve"> at the booth, each morning from Wednesday to Saturday.</w:t>
      </w:r>
      <w:r>
        <w:rPr>
          <w:rFonts w:ascii="Verdana" w:hAnsi="Verdana"/>
          <w:color w:val="404040" w:themeColor="text1" w:themeTint="BF"/>
          <w:szCs w:val="24"/>
          <w:lang w:val="en-GB"/>
        </w:rPr>
        <w:t xml:space="preserve"> Wednesday evening, </w:t>
      </w:r>
      <w:r w:rsidR="00681142">
        <w:rPr>
          <w:rFonts w:ascii="Verdana" w:hAnsi="Verdana"/>
          <w:color w:val="404040" w:themeColor="text1" w:themeTint="BF"/>
          <w:szCs w:val="24"/>
          <w:lang w:val="en-GB"/>
        </w:rPr>
        <w:t xml:space="preserve">visitors can enjoy a cold beer </w:t>
      </w:r>
      <w:r>
        <w:rPr>
          <w:rFonts w:ascii="Verdana" w:hAnsi="Verdana"/>
          <w:color w:val="404040" w:themeColor="text1" w:themeTint="BF"/>
          <w:szCs w:val="24"/>
          <w:lang w:val="en-GB"/>
        </w:rPr>
        <w:t xml:space="preserve">while </w:t>
      </w:r>
      <w:r w:rsidR="00681142">
        <w:rPr>
          <w:rFonts w:ascii="Verdana" w:hAnsi="Verdana"/>
          <w:color w:val="404040" w:themeColor="text1" w:themeTint="BF"/>
          <w:szCs w:val="24"/>
          <w:lang w:val="en-GB"/>
        </w:rPr>
        <w:t>c</w:t>
      </w:r>
      <w:r w:rsidRPr="00D57417">
        <w:rPr>
          <w:rFonts w:ascii="Verdana" w:hAnsi="Verdana"/>
          <w:color w:val="404040" w:themeColor="text1" w:themeTint="BF"/>
          <w:szCs w:val="24"/>
          <w:lang w:val="en-GB"/>
        </w:rPr>
        <w:t>atch</w:t>
      </w:r>
      <w:r>
        <w:rPr>
          <w:rFonts w:ascii="Verdana" w:hAnsi="Verdana"/>
          <w:color w:val="404040" w:themeColor="text1" w:themeTint="BF"/>
          <w:szCs w:val="24"/>
          <w:lang w:val="en-GB"/>
        </w:rPr>
        <w:t xml:space="preserve">ing </w:t>
      </w:r>
      <w:r w:rsidRPr="00D57417">
        <w:rPr>
          <w:rFonts w:ascii="Verdana" w:hAnsi="Verdana"/>
          <w:color w:val="404040" w:themeColor="text1" w:themeTint="BF"/>
          <w:szCs w:val="24"/>
          <w:lang w:val="en-GB"/>
        </w:rPr>
        <w:t>up with colleagues</w:t>
      </w:r>
      <w:r w:rsidR="00C90E8A" w:rsidRPr="00C90E8A">
        <w:rPr>
          <w:rFonts w:ascii="Verdana" w:hAnsi="Verdana"/>
          <w:color w:val="404040" w:themeColor="text1" w:themeTint="BF"/>
          <w:szCs w:val="24"/>
          <w:lang w:val="en-GB"/>
        </w:rPr>
        <w:t xml:space="preserve"> </w:t>
      </w:r>
      <w:r w:rsidR="00C90E8A">
        <w:rPr>
          <w:rFonts w:ascii="Verdana" w:hAnsi="Verdana"/>
          <w:color w:val="404040" w:themeColor="text1" w:themeTint="BF"/>
          <w:szCs w:val="24"/>
          <w:lang w:val="en-GB"/>
        </w:rPr>
        <w:t>during the popular happy hour</w:t>
      </w:r>
      <w:r w:rsidRPr="00D57417">
        <w:rPr>
          <w:rFonts w:ascii="Verdana" w:hAnsi="Verdana"/>
          <w:color w:val="404040" w:themeColor="text1" w:themeTint="BF"/>
          <w:szCs w:val="24"/>
          <w:lang w:val="en-GB"/>
        </w:rPr>
        <w:t xml:space="preserve">. </w:t>
      </w:r>
      <w:r w:rsidR="00681142">
        <w:rPr>
          <w:rFonts w:ascii="Verdana" w:hAnsi="Verdana"/>
          <w:color w:val="404040" w:themeColor="text1" w:themeTint="BF"/>
          <w:szCs w:val="24"/>
          <w:lang w:val="en-GB"/>
        </w:rPr>
        <w:t>And just for fun, there will be a contest with customised bicycles to win, a photobooth and many other things!</w:t>
      </w:r>
    </w:p>
    <w:p w14:paraId="301C9302" w14:textId="77777777" w:rsidR="0014249D" w:rsidRDefault="0014249D" w:rsidP="00147341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</w:p>
    <w:p w14:paraId="2A342B2F" w14:textId="76F10675" w:rsidR="001B3BFB" w:rsidRPr="001B3BFB" w:rsidRDefault="001B3BFB" w:rsidP="001B3BFB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  <w:bookmarkStart w:id="0" w:name="_GoBack"/>
      <w:r w:rsidRPr="001B3BFB">
        <w:rPr>
          <w:rFonts w:ascii="Verdana" w:hAnsi="Verdana"/>
          <w:color w:val="404040" w:themeColor="text1" w:themeTint="BF"/>
          <w:szCs w:val="24"/>
          <w:lang w:val="en-GB"/>
        </w:rPr>
        <w:t xml:space="preserve">GC Orthodontics, GC TECH and ZL </w:t>
      </w:r>
      <w:proofErr w:type="spellStart"/>
      <w:r w:rsidRPr="001B3BFB">
        <w:rPr>
          <w:rFonts w:ascii="Verdana" w:hAnsi="Verdana"/>
          <w:color w:val="404040" w:themeColor="text1" w:themeTint="BF"/>
          <w:szCs w:val="24"/>
          <w:lang w:val="en-GB"/>
        </w:rPr>
        <w:t>Microdent</w:t>
      </w:r>
      <w:proofErr w:type="spellEnd"/>
      <w:r w:rsidRPr="001B3BFB">
        <w:rPr>
          <w:rFonts w:ascii="Verdana" w:hAnsi="Verdana"/>
          <w:color w:val="404040" w:themeColor="text1" w:themeTint="BF"/>
          <w:szCs w:val="24"/>
          <w:lang w:val="en-GB"/>
        </w:rPr>
        <w:t xml:space="preserve"> are also present with their latest product highlights at IDS</w:t>
      </w:r>
    </w:p>
    <w:bookmarkEnd w:id="0"/>
    <w:p w14:paraId="61A0F557" w14:textId="77777777" w:rsidR="001B3BFB" w:rsidRDefault="001B3BFB" w:rsidP="00C90E8A">
      <w:pPr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</w:p>
    <w:p w14:paraId="6690315F" w14:textId="6838AF10" w:rsidR="00CB45F5" w:rsidRPr="00CB45F5" w:rsidRDefault="00585552" w:rsidP="00C90E8A">
      <w:pPr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  <w:r>
        <w:rPr>
          <w:rFonts w:ascii="Verdana" w:hAnsi="Verdana"/>
          <w:color w:val="404040" w:themeColor="text1" w:themeTint="BF"/>
          <w:szCs w:val="24"/>
          <w:lang w:val="en-GB"/>
        </w:rPr>
        <w:t xml:space="preserve">Discover </w:t>
      </w:r>
      <w:r w:rsidR="00C90E8A">
        <w:rPr>
          <w:rFonts w:ascii="Verdana" w:hAnsi="Verdana"/>
          <w:color w:val="404040" w:themeColor="text1" w:themeTint="BF"/>
          <w:szCs w:val="24"/>
          <w:lang w:val="en-GB"/>
        </w:rPr>
        <w:t xml:space="preserve">it </w:t>
      </w:r>
      <w:r>
        <w:rPr>
          <w:rFonts w:ascii="Verdana" w:hAnsi="Verdana"/>
          <w:color w:val="404040" w:themeColor="text1" w:themeTint="BF"/>
          <w:szCs w:val="24"/>
          <w:lang w:val="en-GB"/>
        </w:rPr>
        <w:t xml:space="preserve">yourself! 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>W</w:t>
      </w:r>
      <w:r w:rsidR="00CB45F5" w:rsidRPr="00CB45F5">
        <w:rPr>
          <w:rFonts w:ascii="Verdana" w:hAnsi="Verdana"/>
          <w:color w:val="404040" w:themeColor="text1" w:themeTint="BF"/>
          <w:szCs w:val="24"/>
          <w:lang w:val="en-GB"/>
        </w:rPr>
        <w:t xml:space="preserve">e look forward to </w:t>
      </w:r>
      <w:r>
        <w:rPr>
          <w:rFonts w:ascii="Verdana" w:hAnsi="Verdana"/>
          <w:color w:val="404040" w:themeColor="text1" w:themeTint="BF"/>
          <w:szCs w:val="24"/>
          <w:lang w:val="en-GB"/>
        </w:rPr>
        <w:t>welcom</w:t>
      </w:r>
      <w:r w:rsidR="00175461">
        <w:rPr>
          <w:rFonts w:ascii="Verdana" w:hAnsi="Verdana"/>
          <w:color w:val="404040" w:themeColor="text1" w:themeTint="BF"/>
          <w:szCs w:val="24"/>
          <w:lang w:val="en-GB"/>
        </w:rPr>
        <w:t>ing</w:t>
      </w:r>
      <w:r w:rsidRPr="00CB45F5">
        <w:rPr>
          <w:rFonts w:ascii="Verdana" w:hAnsi="Verdana"/>
          <w:color w:val="404040" w:themeColor="text1" w:themeTint="BF"/>
          <w:szCs w:val="24"/>
          <w:lang w:val="en-GB"/>
        </w:rPr>
        <w:t xml:space="preserve"> </w:t>
      </w:r>
      <w:r w:rsidR="00CB45F5" w:rsidRPr="00CB45F5">
        <w:rPr>
          <w:rFonts w:ascii="Verdana" w:hAnsi="Verdana"/>
          <w:color w:val="404040" w:themeColor="text1" w:themeTint="BF"/>
          <w:szCs w:val="24"/>
          <w:lang w:val="en-GB"/>
        </w:rPr>
        <w:t xml:space="preserve">you </w:t>
      </w:r>
      <w:r w:rsidR="00427136">
        <w:rPr>
          <w:rFonts w:ascii="Verdana" w:hAnsi="Verdana"/>
          <w:color w:val="404040" w:themeColor="text1" w:themeTint="BF"/>
          <w:szCs w:val="24"/>
          <w:lang w:val="en-GB"/>
        </w:rPr>
        <w:t>at</w:t>
      </w:r>
      <w:r w:rsidR="00CB45F5" w:rsidRPr="00CB45F5">
        <w:rPr>
          <w:rFonts w:ascii="Verdana" w:hAnsi="Verdana"/>
          <w:color w:val="404040" w:themeColor="text1" w:themeTint="BF"/>
          <w:szCs w:val="24"/>
          <w:lang w:val="en-GB"/>
        </w:rPr>
        <w:t xml:space="preserve"> our stand located in hall 1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>1</w:t>
      </w:r>
      <w:r w:rsidR="00CB45F5" w:rsidRPr="00CB45F5">
        <w:rPr>
          <w:rFonts w:ascii="Verdana" w:hAnsi="Verdana"/>
          <w:color w:val="404040" w:themeColor="text1" w:themeTint="BF"/>
          <w:szCs w:val="24"/>
          <w:lang w:val="en-GB"/>
        </w:rPr>
        <w:t>.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>2</w:t>
      </w:r>
      <w:r w:rsidR="00CB45F5" w:rsidRPr="00CB45F5">
        <w:rPr>
          <w:rFonts w:ascii="Verdana" w:hAnsi="Verdana"/>
          <w:color w:val="404040" w:themeColor="text1" w:themeTint="BF"/>
          <w:szCs w:val="24"/>
          <w:lang w:val="en-GB"/>
        </w:rPr>
        <w:t xml:space="preserve">, </w:t>
      </w:r>
      <w:r w:rsidR="00CB45F5">
        <w:rPr>
          <w:rFonts w:ascii="Verdana" w:hAnsi="Verdana"/>
          <w:color w:val="404040" w:themeColor="text1" w:themeTint="BF"/>
          <w:szCs w:val="24"/>
          <w:lang w:val="en-GB"/>
        </w:rPr>
        <w:t>stand N010-O029</w:t>
      </w:r>
      <w:r w:rsidR="00CB45F5" w:rsidRPr="00CB45F5">
        <w:rPr>
          <w:rFonts w:ascii="Verdana" w:hAnsi="Verdana"/>
          <w:color w:val="404040" w:themeColor="text1" w:themeTint="BF"/>
          <w:szCs w:val="24"/>
          <w:lang w:val="en-GB"/>
        </w:rPr>
        <w:t xml:space="preserve">. Come and </w:t>
      </w:r>
      <w:r w:rsidR="00427136">
        <w:rPr>
          <w:rFonts w:ascii="Verdana" w:hAnsi="Verdana"/>
          <w:color w:val="404040" w:themeColor="text1" w:themeTint="BF"/>
          <w:szCs w:val="24"/>
          <w:lang w:val="en-GB"/>
        </w:rPr>
        <w:t>explore the dental future with us!</w:t>
      </w:r>
    </w:p>
    <w:p w14:paraId="577A9958" w14:textId="4451C536" w:rsidR="00AA2921" w:rsidRDefault="00CB45F5" w:rsidP="00CB45F5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  <w:r w:rsidRPr="00CB45F5">
        <w:rPr>
          <w:rFonts w:ascii="Verdana" w:hAnsi="Verdana"/>
          <w:color w:val="404040" w:themeColor="text1" w:themeTint="BF"/>
          <w:szCs w:val="24"/>
          <w:lang w:val="en-GB"/>
        </w:rPr>
        <w:t>See you soon!</w:t>
      </w:r>
    </w:p>
    <w:p w14:paraId="0F840579" w14:textId="77777777" w:rsidR="00BC07C4" w:rsidRPr="00BC07C4" w:rsidRDefault="00BC07C4" w:rsidP="00147341">
      <w:pPr>
        <w:spacing w:line="360" w:lineRule="auto"/>
        <w:jc w:val="both"/>
        <w:rPr>
          <w:rFonts w:ascii="Verdana" w:hAnsi="Verdana"/>
          <w:color w:val="404040" w:themeColor="text1" w:themeTint="BF"/>
          <w:szCs w:val="24"/>
          <w:lang w:val="en-GB"/>
        </w:rPr>
      </w:pPr>
    </w:p>
    <w:p w14:paraId="19284B21" w14:textId="77777777" w:rsidR="003517D5" w:rsidRPr="00510910" w:rsidRDefault="003517D5" w:rsidP="003517D5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bidi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2733"/>
      </w:tblGrid>
      <w:tr w:rsidR="003517D5" w14:paraId="2B93F82E" w14:textId="77777777" w:rsidTr="00174D69">
        <w:tc>
          <w:tcPr>
            <w:tcW w:w="5211" w:type="dxa"/>
          </w:tcPr>
          <w:p w14:paraId="39D6F566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b/>
                <w:color w:val="404040" w:themeColor="text1" w:themeTint="BF"/>
                <w:spacing w:val="5"/>
                <w:kern w:val="28"/>
                <w:sz w:val="20"/>
                <w:lang w:val="fr-BE"/>
              </w:rPr>
              <w:t>GC Europe N.V.</w:t>
            </w:r>
          </w:p>
          <w:p w14:paraId="06911DAE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proofErr w:type="spellStart"/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14:paraId="082C449A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>3001 Leuven</w:t>
            </w:r>
          </w:p>
          <w:p w14:paraId="255077C0" w14:textId="77777777" w:rsidR="003517D5" w:rsidRPr="00534B2B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Fon 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</w:r>
          </w:p>
          <w:p w14:paraId="1B0ED63F" w14:textId="77777777" w:rsidR="003517D5" w:rsidRPr="00534B2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 xml:space="preserve">Fax </w:t>
            </w: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14:paraId="233DEC08" w14:textId="77777777" w:rsidR="003517D5" w:rsidRPr="00534B2B" w:rsidRDefault="003517D5" w:rsidP="00174D69">
            <w:pPr>
              <w:pStyle w:val="Standard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404040" w:themeColor="text1" w:themeTint="BF"/>
                <w:sz w:val="20"/>
                <w:szCs w:val="20"/>
                <w:lang w:val="fr-BE"/>
              </w:rPr>
            </w:pPr>
            <w:r w:rsidRPr="00534B2B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14:paraId="1994AAC7" w14:textId="77777777" w:rsidR="003517D5" w:rsidRPr="003428F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</w:pPr>
            <w:r w:rsidRPr="003428F8"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  <w:lang w:val="nl-BE"/>
              </w:rPr>
              <w:t>marketing@gceurope.com</w:t>
            </w:r>
          </w:p>
          <w:p w14:paraId="685D97D8" w14:textId="77777777" w:rsidR="003517D5" w:rsidRDefault="003517D5" w:rsidP="00D13D64">
            <w:pPr>
              <w:spacing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69971C39" w14:textId="17D5E8C1" w:rsidR="003517D5" w:rsidRPr="00510910" w:rsidRDefault="003517D5" w:rsidP="00174D69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GC / IDS 201</w:t>
            </w:r>
            <w:r w:rsidR="00534B2B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>9</w:t>
            </w:r>
            <w:r w:rsidRPr="00510910"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  <w:t xml:space="preserve"> stand:</w:t>
            </w:r>
          </w:p>
          <w:p w14:paraId="65229FFB" w14:textId="77777777" w:rsidR="003517D5" w:rsidRPr="00510910" w:rsidRDefault="001928FF" w:rsidP="00174D69">
            <w:pPr>
              <w:spacing w:line="360" w:lineRule="auto"/>
              <w:rPr>
                <w:rFonts w:ascii="Verdana" w:eastAsiaTheme="majorEastAsia" w:hAnsi="Verdana" w:cstheme="majorBidi"/>
                <w:color w:val="404040" w:themeColor="text1" w:themeTint="BF"/>
                <w:spacing w:val="5"/>
                <w:kern w:val="28"/>
                <w:sz w:val="20"/>
              </w:rPr>
            </w:pPr>
            <w:r>
              <w:rPr>
                <w:rFonts w:ascii="Verdana" w:hAnsi="Verdana" w:cs="Arial"/>
                <w:bCs/>
                <w:color w:val="464646"/>
                <w:sz w:val="20"/>
              </w:rPr>
              <w:t>Hall</w:t>
            </w:r>
            <w:r w:rsidR="003517D5" w:rsidRPr="00510910">
              <w:rPr>
                <w:rFonts w:ascii="Verdana" w:hAnsi="Verdana" w:cs="Arial"/>
                <w:bCs/>
                <w:color w:val="464646"/>
                <w:sz w:val="20"/>
              </w:rPr>
              <w:t>:</w:t>
            </w:r>
            <w:r w:rsidR="003517D5" w:rsidRPr="00510910">
              <w:rPr>
                <w:rFonts w:ascii="Verdana" w:hAnsi="Verdana" w:cs="Arial"/>
                <w:bCs/>
                <w:color w:val="464646"/>
                <w:sz w:val="20"/>
              </w:rPr>
              <w:tab/>
            </w:r>
            <w:r w:rsidR="003517D5" w:rsidRPr="00534B2B">
              <w:rPr>
                <w:rFonts w:ascii="Verdana" w:hAnsi="Verdana" w:cs="Arial"/>
                <w:bCs/>
                <w:color w:val="464646"/>
                <w:sz w:val="20"/>
                <w:highlight w:val="yellow"/>
              </w:rPr>
              <w:t>11.2</w:t>
            </w:r>
          </w:p>
          <w:p w14:paraId="7C6041E3" w14:textId="2AF51459" w:rsidR="003517D5" w:rsidRDefault="003517D5" w:rsidP="00174D69">
            <w:pPr>
              <w:spacing w:line="360" w:lineRule="auto"/>
              <w:rPr>
                <w:rFonts w:ascii="Verdana" w:hAnsi="Verdana" w:cs="Arial"/>
                <w:bCs/>
                <w:color w:val="464646"/>
                <w:sz w:val="20"/>
              </w:rPr>
            </w:pPr>
            <w:r>
              <w:rPr>
                <w:rFonts w:ascii="Verdana" w:hAnsi="Verdana" w:cs="Arial"/>
                <w:bCs/>
                <w:color w:val="464646"/>
                <w:sz w:val="20"/>
              </w:rPr>
              <w:t>S</w:t>
            </w:r>
            <w:r w:rsidR="00CB45F5">
              <w:rPr>
                <w:rFonts w:ascii="Verdana" w:hAnsi="Verdana" w:cs="Arial"/>
                <w:bCs/>
                <w:color w:val="464646"/>
                <w:sz w:val="20"/>
              </w:rPr>
              <w:t>tand</w:t>
            </w:r>
            <w:r>
              <w:rPr>
                <w:rFonts w:ascii="Verdana" w:hAnsi="Verdana" w:cs="Arial"/>
                <w:bCs/>
                <w:color w:val="464646"/>
                <w:sz w:val="20"/>
              </w:rPr>
              <w:t>:</w:t>
            </w:r>
            <w:r>
              <w:rPr>
                <w:rFonts w:ascii="Verdana" w:hAnsi="Verdana" w:cs="Arial"/>
                <w:bCs/>
                <w:color w:val="464646"/>
                <w:sz w:val="20"/>
              </w:rPr>
              <w:tab/>
            </w:r>
            <w:r w:rsidRPr="00534B2B">
              <w:rPr>
                <w:rFonts w:ascii="Verdana" w:hAnsi="Verdana" w:cs="Arial"/>
                <w:bCs/>
                <w:color w:val="464646"/>
                <w:sz w:val="20"/>
                <w:highlight w:val="yellow"/>
              </w:rPr>
              <w:t>N010-O029</w:t>
            </w:r>
          </w:p>
          <w:p w14:paraId="13CC9C46" w14:textId="77777777" w:rsidR="003517D5" w:rsidRDefault="003517D5" w:rsidP="00174D69">
            <w:pPr>
              <w:pStyle w:val="Standard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66A4D2E0" w14:textId="77777777" w:rsidR="003517D5" w:rsidRPr="003517D5" w:rsidRDefault="003517D5" w:rsidP="00023D53">
      <w:pPr>
        <w:pStyle w:val="KeinLeerraum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bidi="en-US"/>
        </w:rPr>
      </w:pPr>
    </w:p>
    <w:sectPr w:rsidR="003517D5" w:rsidRPr="003517D5" w:rsidSect="00194852">
      <w:headerReference w:type="default" r:id="rId8"/>
      <w:footerReference w:type="default" r:id="rId9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0A984" w14:textId="77777777" w:rsidR="0060385A" w:rsidRDefault="0060385A">
      <w:r>
        <w:separator/>
      </w:r>
    </w:p>
  </w:endnote>
  <w:endnote w:type="continuationSeparator" w:id="0">
    <w:p w14:paraId="16278CB3" w14:textId="77777777" w:rsidR="0060385A" w:rsidRDefault="0060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2C7E" w14:textId="77777777" w:rsidR="00BF2AB5" w:rsidRPr="008D0C7D" w:rsidRDefault="00BF2AB5" w:rsidP="008D0C7D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FDA40" w14:textId="77777777" w:rsidR="0060385A" w:rsidRDefault="0060385A">
      <w:r>
        <w:separator/>
      </w:r>
    </w:p>
  </w:footnote>
  <w:footnote w:type="continuationSeparator" w:id="0">
    <w:p w14:paraId="5D4A611B" w14:textId="77777777" w:rsidR="0060385A" w:rsidRDefault="00603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5AF7" w14:textId="77777777" w:rsidR="00BF2AB5" w:rsidRDefault="00BF2AB5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5DC79B6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pt;height:120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B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200A4"/>
    <w:rsid w:val="00020C01"/>
    <w:rsid w:val="00020EB6"/>
    <w:rsid w:val="00022264"/>
    <w:rsid w:val="00022A59"/>
    <w:rsid w:val="00023122"/>
    <w:rsid w:val="0002318D"/>
    <w:rsid w:val="00023589"/>
    <w:rsid w:val="00023B70"/>
    <w:rsid w:val="00023D53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3D57"/>
    <w:rsid w:val="0005733A"/>
    <w:rsid w:val="00057AEF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22BE"/>
    <w:rsid w:val="00083727"/>
    <w:rsid w:val="000842B0"/>
    <w:rsid w:val="00085D55"/>
    <w:rsid w:val="0008732B"/>
    <w:rsid w:val="00087E6B"/>
    <w:rsid w:val="0009235D"/>
    <w:rsid w:val="00092BE1"/>
    <w:rsid w:val="000949F5"/>
    <w:rsid w:val="00095088"/>
    <w:rsid w:val="000A2206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74C1"/>
    <w:rsid w:val="000D77A6"/>
    <w:rsid w:val="000E19E8"/>
    <w:rsid w:val="000E1E3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3BCB"/>
    <w:rsid w:val="00126944"/>
    <w:rsid w:val="001277A3"/>
    <w:rsid w:val="00132282"/>
    <w:rsid w:val="0013263D"/>
    <w:rsid w:val="00134067"/>
    <w:rsid w:val="00134AB9"/>
    <w:rsid w:val="001371FB"/>
    <w:rsid w:val="001402B2"/>
    <w:rsid w:val="0014249D"/>
    <w:rsid w:val="001432C8"/>
    <w:rsid w:val="001436F8"/>
    <w:rsid w:val="00146A17"/>
    <w:rsid w:val="00147341"/>
    <w:rsid w:val="00156E3A"/>
    <w:rsid w:val="00161690"/>
    <w:rsid w:val="00161D50"/>
    <w:rsid w:val="0016204A"/>
    <w:rsid w:val="0016445A"/>
    <w:rsid w:val="0016712B"/>
    <w:rsid w:val="00173AF6"/>
    <w:rsid w:val="00175461"/>
    <w:rsid w:val="00175A21"/>
    <w:rsid w:val="001768D5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467B"/>
    <w:rsid w:val="00194852"/>
    <w:rsid w:val="001A05F2"/>
    <w:rsid w:val="001A0DD6"/>
    <w:rsid w:val="001A3720"/>
    <w:rsid w:val="001B010A"/>
    <w:rsid w:val="001B29B8"/>
    <w:rsid w:val="001B2B58"/>
    <w:rsid w:val="001B37FA"/>
    <w:rsid w:val="001B3BFB"/>
    <w:rsid w:val="001B3D97"/>
    <w:rsid w:val="001B7031"/>
    <w:rsid w:val="001C1C3D"/>
    <w:rsid w:val="001C670D"/>
    <w:rsid w:val="001C7B3D"/>
    <w:rsid w:val="001D064F"/>
    <w:rsid w:val="001D56B0"/>
    <w:rsid w:val="001E13F3"/>
    <w:rsid w:val="001E1E06"/>
    <w:rsid w:val="001E325F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CCA"/>
    <w:rsid w:val="002149D8"/>
    <w:rsid w:val="00215EC6"/>
    <w:rsid w:val="002165AF"/>
    <w:rsid w:val="002203C3"/>
    <w:rsid w:val="00220A20"/>
    <w:rsid w:val="00220EB8"/>
    <w:rsid w:val="0022116F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71E2"/>
    <w:rsid w:val="00250269"/>
    <w:rsid w:val="00250CDE"/>
    <w:rsid w:val="00250FB4"/>
    <w:rsid w:val="00252C16"/>
    <w:rsid w:val="00252EA1"/>
    <w:rsid w:val="00256A37"/>
    <w:rsid w:val="00263D12"/>
    <w:rsid w:val="00267980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4488"/>
    <w:rsid w:val="00294740"/>
    <w:rsid w:val="00294B6F"/>
    <w:rsid w:val="00294EDB"/>
    <w:rsid w:val="00296549"/>
    <w:rsid w:val="00296676"/>
    <w:rsid w:val="002979B2"/>
    <w:rsid w:val="002A1F20"/>
    <w:rsid w:val="002A3425"/>
    <w:rsid w:val="002A3C18"/>
    <w:rsid w:val="002A6670"/>
    <w:rsid w:val="002B0352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E0373"/>
    <w:rsid w:val="002E3978"/>
    <w:rsid w:val="002E5BAE"/>
    <w:rsid w:val="002F215D"/>
    <w:rsid w:val="002F3244"/>
    <w:rsid w:val="002F3B30"/>
    <w:rsid w:val="002F3DE0"/>
    <w:rsid w:val="002F5651"/>
    <w:rsid w:val="002F683C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463B"/>
    <w:rsid w:val="00351667"/>
    <w:rsid w:val="003517D5"/>
    <w:rsid w:val="00355011"/>
    <w:rsid w:val="0036131C"/>
    <w:rsid w:val="00363C68"/>
    <w:rsid w:val="00366619"/>
    <w:rsid w:val="00366987"/>
    <w:rsid w:val="0036719C"/>
    <w:rsid w:val="00370070"/>
    <w:rsid w:val="003706FB"/>
    <w:rsid w:val="00371DDF"/>
    <w:rsid w:val="0037244B"/>
    <w:rsid w:val="0037263A"/>
    <w:rsid w:val="0037537D"/>
    <w:rsid w:val="00375B61"/>
    <w:rsid w:val="00376C61"/>
    <w:rsid w:val="003846B0"/>
    <w:rsid w:val="003848A3"/>
    <w:rsid w:val="00391300"/>
    <w:rsid w:val="00393EDA"/>
    <w:rsid w:val="003943E5"/>
    <w:rsid w:val="00395162"/>
    <w:rsid w:val="003A2BB3"/>
    <w:rsid w:val="003A3A87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400924"/>
    <w:rsid w:val="00405A09"/>
    <w:rsid w:val="00407907"/>
    <w:rsid w:val="00407DC7"/>
    <w:rsid w:val="00407DDA"/>
    <w:rsid w:val="00416C5E"/>
    <w:rsid w:val="004208EB"/>
    <w:rsid w:val="00421930"/>
    <w:rsid w:val="00423494"/>
    <w:rsid w:val="00423889"/>
    <w:rsid w:val="004252CB"/>
    <w:rsid w:val="0042690E"/>
    <w:rsid w:val="00427136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4C92"/>
    <w:rsid w:val="004D78A5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73DD"/>
    <w:rsid w:val="005339B6"/>
    <w:rsid w:val="00534B2B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1638"/>
    <w:rsid w:val="00565E5B"/>
    <w:rsid w:val="00566C35"/>
    <w:rsid w:val="00567464"/>
    <w:rsid w:val="005723C3"/>
    <w:rsid w:val="005760A9"/>
    <w:rsid w:val="0057705A"/>
    <w:rsid w:val="005822FD"/>
    <w:rsid w:val="005853F0"/>
    <w:rsid w:val="00585552"/>
    <w:rsid w:val="005856A6"/>
    <w:rsid w:val="00586835"/>
    <w:rsid w:val="0059074F"/>
    <w:rsid w:val="005913F8"/>
    <w:rsid w:val="00591A9B"/>
    <w:rsid w:val="00593892"/>
    <w:rsid w:val="005974C5"/>
    <w:rsid w:val="005A1C37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55B2"/>
    <w:rsid w:val="0064673C"/>
    <w:rsid w:val="00647411"/>
    <w:rsid w:val="00647F29"/>
    <w:rsid w:val="00650C66"/>
    <w:rsid w:val="00652D2F"/>
    <w:rsid w:val="00653635"/>
    <w:rsid w:val="006557A7"/>
    <w:rsid w:val="0065594F"/>
    <w:rsid w:val="00655FEC"/>
    <w:rsid w:val="00657739"/>
    <w:rsid w:val="00662F26"/>
    <w:rsid w:val="0066505C"/>
    <w:rsid w:val="00665670"/>
    <w:rsid w:val="006672BB"/>
    <w:rsid w:val="00672B73"/>
    <w:rsid w:val="00674A34"/>
    <w:rsid w:val="006766E9"/>
    <w:rsid w:val="006772BC"/>
    <w:rsid w:val="00681142"/>
    <w:rsid w:val="00681CE7"/>
    <w:rsid w:val="00683F78"/>
    <w:rsid w:val="00684B0F"/>
    <w:rsid w:val="00690790"/>
    <w:rsid w:val="00692300"/>
    <w:rsid w:val="00692486"/>
    <w:rsid w:val="00695218"/>
    <w:rsid w:val="00696EEA"/>
    <w:rsid w:val="0069747C"/>
    <w:rsid w:val="00697F11"/>
    <w:rsid w:val="006A2EA0"/>
    <w:rsid w:val="006A4846"/>
    <w:rsid w:val="006A4F0B"/>
    <w:rsid w:val="006A558A"/>
    <w:rsid w:val="006A76E8"/>
    <w:rsid w:val="006B2039"/>
    <w:rsid w:val="006B2EF4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D7050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11EBE"/>
    <w:rsid w:val="0071552F"/>
    <w:rsid w:val="0071728A"/>
    <w:rsid w:val="00722325"/>
    <w:rsid w:val="00722846"/>
    <w:rsid w:val="00722F8F"/>
    <w:rsid w:val="00723783"/>
    <w:rsid w:val="00725B4D"/>
    <w:rsid w:val="00733138"/>
    <w:rsid w:val="007354BD"/>
    <w:rsid w:val="00735861"/>
    <w:rsid w:val="00737B72"/>
    <w:rsid w:val="00740D9D"/>
    <w:rsid w:val="00740F6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56D"/>
    <w:rsid w:val="00771961"/>
    <w:rsid w:val="007736B5"/>
    <w:rsid w:val="00773E45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80312C"/>
    <w:rsid w:val="0080374C"/>
    <w:rsid w:val="00804ED4"/>
    <w:rsid w:val="00805825"/>
    <w:rsid w:val="00806A59"/>
    <w:rsid w:val="00806F47"/>
    <w:rsid w:val="008119C6"/>
    <w:rsid w:val="00811BED"/>
    <w:rsid w:val="008134E5"/>
    <w:rsid w:val="008141DE"/>
    <w:rsid w:val="0081591C"/>
    <w:rsid w:val="00815DCC"/>
    <w:rsid w:val="008319A4"/>
    <w:rsid w:val="00832886"/>
    <w:rsid w:val="00833DD0"/>
    <w:rsid w:val="0083562D"/>
    <w:rsid w:val="00835669"/>
    <w:rsid w:val="0083571E"/>
    <w:rsid w:val="008360E7"/>
    <w:rsid w:val="0084141A"/>
    <w:rsid w:val="0084257F"/>
    <w:rsid w:val="00844AFD"/>
    <w:rsid w:val="00844F41"/>
    <w:rsid w:val="00856270"/>
    <w:rsid w:val="008563AE"/>
    <w:rsid w:val="00861538"/>
    <w:rsid w:val="00861BCA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795C"/>
    <w:rsid w:val="008A17BE"/>
    <w:rsid w:val="008A21F8"/>
    <w:rsid w:val="008A3232"/>
    <w:rsid w:val="008A3C3A"/>
    <w:rsid w:val="008A6422"/>
    <w:rsid w:val="008A66E1"/>
    <w:rsid w:val="008B2164"/>
    <w:rsid w:val="008B2807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470B"/>
    <w:rsid w:val="00904794"/>
    <w:rsid w:val="00904FCF"/>
    <w:rsid w:val="009060CA"/>
    <w:rsid w:val="0091145C"/>
    <w:rsid w:val="00911B21"/>
    <w:rsid w:val="009129AF"/>
    <w:rsid w:val="009129ED"/>
    <w:rsid w:val="00914F1B"/>
    <w:rsid w:val="00930309"/>
    <w:rsid w:val="0093098C"/>
    <w:rsid w:val="009343E3"/>
    <w:rsid w:val="00935AE7"/>
    <w:rsid w:val="009363BF"/>
    <w:rsid w:val="009368C0"/>
    <w:rsid w:val="00936FCE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296"/>
    <w:rsid w:val="00981D7E"/>
    <w:rsid w:val="009828E2"/>
    <w:rsid w:val="00983C0A"/>
    <w:rsid w:val="00983DF1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B26E2"/>
    <w:rsid w:val="009B2891"/>
    <w:rsid w:val="009B36CC"/>
    <w:rsid w:val="009B5024"/>
    <w:rsid w:val="009B6C23"/>
    <w:rsid w:val="009C0CDF"/>
    <w:rsid w:val="009C2472"/>
    <w:rsid w:val="009C555A"/>
    <w:rsid w:val="009D263E"/>
    <w:rsid w:val="009D3FE0"/>
    <w:rsid w:val="009D5C54"/>
    <w:rsid w:val="009E0BAB"/>
    <w:rsid w:val="009E3AFF"/>
    <w:rsid w:val="009E4FE7"/>
    <w:rsid w:val="009E547E"/>
    <w:rsid w:val="009E6A57"/>
    <w:rsid w:val="009F1F0F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FF"/>
    <w:rsid w:val="00A619F0"/>
    <w:rsid w:val="00A659F1"/>
    <w:rsid w:val="00A71FA1"/>
    <w:rsid w:val="00A758DE"/>
    <w:rsid w:val="00A7664A"/>
    <w:rsid w:val="00A82074"/>
    <w:rsid w:val="00A821D7"/>
    <w:rsid w:val="00A83376"/>
    <w:rsid w:val="00A83873"/>
    <w:rsid w:val="00A84897"/>
    <w:rsid w:val="00A87FA7"/>
    <w:rsid w:val="00A911DF"/>
    <w:rsid w:val="00A91661"/>
    <w:rsid w:val="00A918A5"/>
    <w:rsid w:val="00A95567"/>
    <w:rsid w:val="00A97E46"/>
    <w:rsid w:val="00AA0580"/>
    <w:rsid w:val="00AA12DF"/>
    <w:rsid w:val="00AA2921"/>
    <w:rsid w:val="00AA5000"/>
    <w:rsid w:val="00AA5940"/>
    <w:rsid w:val="00AA7194"/>
    <w:rsid w:val="00AA7515"/>
    <w:rsid w:val="00AA7CEE"/>
    <w:rsid w:val="00AB22A8"/>
    <w:rsid w:val="00AB231D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608F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436"/>
    <w:rsid w:val="00B03C22"/>
    <w:rsid w:val="00B06A2B"/>
    <w:rsid w:val="00B0749A"/>
    <w:rsid w:val="00B1106E"/>
    <w:rsid w:val="00B110A9"/>
    <w:rsid w:val="00B12671"/>
    <w:rsid w:val="00B20F61"/>
    <w:rsid w:val="00B23434"/>
    <w:rsid w:val="00B242A1"/>
    <w:rsid w:val="00B2575E"/>
    <w:rsid w:val="00B25E19"/>
    <w:rsid w:val="00B3216E"/>
    <w:rsid w:val="00B32BB9"/>
    <w:rsid w:val="00B357D7"/>
    <w:rsid w:val="00B36525"/>
    <w:rsid w:val="00B3761A"/>
    <w:rsid w:val="00B37B36"/>
    <w:rsid w:val="00B40398"/>
    <w:rsid w:val="00B41710"/>
    <w:rsid w:val="00B41B34"/>
    <w:rsid w:val="00B42319"/>
    <w:rsid w:val="00B439A6"/>
    <w:rsid w:val="00B43AD0"/>
    <w:rsid w:val="00B50783"/>
    <w:rsid w:val="00B5214D"/>
    <w:rsid w:val="00B52BA5"/>
    <w:rsid w:val="00B52F93"/>
    <w:rsid w:val="00B5543A"/>
    <w:rsid w:val="00B5692D"/>
    <w:rsid w:val="00B62A96"/>
    <w:rsid w:val="00B63FCC"/>
    <w:rsid w:val="00B641FE"/>
    <w:rsid w:val="00B645C4"/>
    <w:rsid w:val="00B668CE"/>
    <w:rsid w:val="00B66DB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615B"/>
    <w:rsid w:val="00B86438"/>
    <w:rsid w:val="00B86F25"/>
    <w:rsid w:val="00B87EF6"/>
    <w:rsid w:val="00B93C75"/>
    <w:rsid w:val="00B950D0"/>
    <w:rsid w:val="00B95C07"/>
    <w:rsid w:val="00B9733E"/>
    <w:rsid w:val="00B97590"/>
    <w:rsid w:val="00BA0BB8"/>
    <w:rsid w:val="00BA0C6D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07C4"/>
    <w:rsid w:val="00BC2CB4"/>
    <w:rsid w:val="00BC2D4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66E"/>
    <w:rsid w:val="00C15D9C"/>
    <w:rsid w:val="00C15E89"/>
    <w:rsid w:val="00C16859"/>
    <w:rsid w:val="00C213F1"/>
    <w:rsid w:val="00C2275D"/>
    <w:rsid w:val="00C2787C"/>
    <w:rsid w:val="00C30602"/>
    <w:rsid w:val="00C329A9"/>
    <w:rsid w:val="00C432C8"/>
    <w:rsid w:val="00C444F5"/>
    <w:rsid w:val="00C449AC"/>
    <w:rsid w:val="00C46ADF"/>
    <w:rsid w:val="00C47606"/>
    <w:rsid w:val="00C50C73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5BFB"/>
    <w:rsid w:val="00C86793"/>
    <w:rsid w:val="00C86AD3"/>
    <w:rsid w:val="00C87109"/>
    <w:rsid w:val="00C87D46"/>
    <w:rsid w:val="00C90A32"/>
    <w:rsid w:val="00C90E8A"/>
    <w:rsid w:val="00C91F7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45F5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2D2C"/>
    <w:rsid w:val="00D13119"/>
    <w:rsid w:val="00D13A33"/>
    <w:rsid w:val="00D13D64"/>
    <w:rsid w:val="00D14264"/>
    <w:rsid w:val="00D15763"/>
    <w:rsid w:val="00D20232"/>
    <w:rsid w:val="00D2144D"/>
    <w:rsid w:val="00D246F6"/>
    <w:rsid w:val="00D252F8"/>
    <w:rsid w:val="00D25325"/>
    <w:rsid w:val="00D30CF7"/>
    <w:rsid w:val="00D3411B"/>
    <w:rsid w:val="00D3546C"/>
    <w:rsid w:val="00D41114"/>
    <w:rsid w:val="00D4175F"/>
    <w:rsid w:val="00D4254C"/>
    <w:rsid w:val="00D42BD6"/>
    <w:rsid w:val="00D4614C"/>
    <w:rsid w:val="00D477B6"/>
    <w:rsid w:val="00D50292"/>
    <w:rsid w:val="00D53173"/>
    <w:rsid w:val="00D53F7C"/>
    <w:rsid w:val="00D54B5D"/>
    <w:rsid w:val="00D57417"/>
    <w:rsid w:val="00D606BB"/>
    <w:rsid w:val="00D61E50"/>
    <w:rsid w:val="00D63BC2"/>
    <w:rsid w:val="00D63C9A"/>
    <w:rsid w:val="00D64C2E"/>
    <w:rsid w:val="00D667B0"/>
    <w:rsid w:val="00D66F88"/>
    <w:rsid w:val="00D704BA"/>
    <w:rsid w:val="00D73BD6"/>
    <w:rsid w:val="00D73FF4"/>
    <w:rsid w:val="00D75C2F"/>
    <w:rsid w:val="00D75D91"/>
    <w:rsid w:val="00D87263"/>
    <w:rsid w:val="00D87826"/>
    <w:rsid w:val="00D93E97"/>
    <w:rsid w:val="00D94FB2"/>
    <w:rsid w:val="00D95EB6"/>
    <w:rsid w:val="00D96606"/>
    <w:rsid w:val="00D968D8"/>
    <w:rsid w:val="00D96A7C"/>
    <w:rsid w:val="00D9793E"/>
    <w:rsid w:val="00D97C54"/>
    <w:rsid w:val="00DA4678"/>
    <w:rsid w:val="00DA64F0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4FB4"/>
    <w:rsid w:val="00DE68D5"/>
    <w:rsid w:val="00DF0349"/>
    <w:rsid w:val="00DF0890"/>
    <w:rsid w:val="00DF458B"/>
    <w:rsid w:val="00DF6F01"/>
    <w:rsid w:val="00DF7046"/>
    <w:rsid w:val="00E014FB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1DCA"/>
    <w:rsid w:val="00E66695"/>
    <w:rsid w:val="00E7158D"/>
    <w:rsid w:val="00E74458"/>
    <w:rsid w:val="00E74B3D"/>
    <w:rsid w:val="00E74F92"/>
    <w:rsid w:val="00E776F6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6852"/>
    <w:rsid w:val="00E969F5"/>
    <w:rsid w:val="00E97963"/>
    <w:rsid w:val="00E97BBD"/>
    <w:rsid w:val="00EA1B20"/>
    <w:rsid w:val="00EA25D3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89C"/>
    <w:rsid w:val="00F00A75"/>
    <w:rsid w:val="00F01B1A"/>
    <w:rsid w:val="00F0506D"/>
    <w:rsid w:val="00F057DA"/>
    <w:rsid w:val="00F06C02"/>
    <w:rsid w:val="00F071F2"/>
    <w:rsid w:val="00F07732"/>
    <w:rsid w:val="00F11B37"/>
    <w:rsid w:val="00F132C7"/>
    <w:rsid w:val="00F1684D"/>
    <w:rsid w:val="00F2030E"/>
    <w:rsid w:val="00F20541"/>
    <w:rsid w:val="00F205AC"/>
    <w:rsid w:val="00F21C49"/>
    <w:rsid w:val="00F224F4"/>
    <w:rsid w:val="00F23346"/>
    <w:rsid w:val="00F35493"/>
    <w:rsid w:val="00F4116D"/>
    <w:rsid w:val="00F4189C"/>
    <w:rsid w:val="00F428FC"/>
    <w:rsid w:val="00F42A52"/>
    <w:rsid w:val="00F469BE"/>
    <w:rsid w:val="00F47CB4"/>
    <w:rsid w:val="00F50EB8"/>
    <w:rsid w:val="00F5217E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2D0D"/>
    <w:rsid w:val="00FE5724"/>
    <w:rsid w:val="00FF071E"/>
    <w:rsid w:val="00FF17CA"/>
    <w:rsid w:val="00FF3035"/>
    <w:rsid w:val="00FF33DB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1FA09A43"/>
  <w15:docId w15:val="{4418627F-83D4-4B3A-8917-81631BF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semiHidden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paragraph" w:styleId="KeinLeerraum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7156D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7156D"/>
  </w:style>
  <w:style w:type="character" w:styleId="Endnotenzeichen">
    <w:name w:val="endnote reference"/>
    <w:basedOn w:val="Absatz-Standardschriftart"/>
    <w:uiPriority w:val="99"/>
    <w:semiHidden/>
    <w:unhideWhenUsed/>
    <w:rsid w:val="0077156D"/>
    <w:rPr>
      <w:vertAlign w:val="superscript"/>
    </w:rPr>
  </w:style>
  <w:style w:type="table" w:styleId="Tabellenraster">
    <w:name w:val="Table Grid"/>
    <w:basedOn w:val="NormaleTabelle"/>
    <w:uiPriority w:val="59"/>
    <w:rsid w:val="0035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0D4F-3637-4829-8EBD-6A827510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Kuehne, Oliver</cp:lastModifiedBy>
  <cp:revision>4</cp:revision>
  <cp:lastPrinted>2017-03-16T13:23:00Z</cp:lastPrinted>
  <dcterms:created xsi:type="dcterms:W3CDTF">2019-01-16T15:02:00Z</dcterms:created>
  <dcterms:modified xsi:type="dcterms:W3CDTF">2019-01-23T18:25:00Z</dcterms:modified>
</cp:coreProperties>
</file>