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8E8FB" w14:textId="7F7676BA" w:rsidR="005F499E" w:rsidRPr="009A4CD6" w:rsidRDefault="002D7F64" w:rsidP="00E43D1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97"/>
        <w:jc w:val="right"/>
        <w:rPr>
          <w:rFonts w:ascii="Verdana" w:eastAsia="Times New Roman" w:hAnsi="Verdana"/>
          <w:b/>
          <w:color w:val="464646"/>
          <w:sz w:val="30"/>
          <w:szCs w:val="20"/>
          <w:u w:val="single"/>
          <w:bdr w:val="none" w:sz="0" w:space="0" w:color="auto"/>
          <w:lang w:val="it-IT" w:bidi="en-US"/>
        </w:rPr>
      </w:pPr>
      <w:r w:rsidRPr="009A4CD6">
        <w:rPr>
          <w:rFonts w:ascii="Verdana" w:eastAsia="Times New Roman" w:hAnsi="Verdana"/>
          <w:b/>
          <w:color w:val="464646"/>
          <w:sz w:val="30"/>
          <w:szCs w:val="20"/>
          <w:u w:val="single"/>
          <w:bdr w:val="none" w:sz="0" w:space="0" w:color="auto"/>
          <w:lang w:val="it-IT" w:bidi="en-US"/>
        </w:rPr>
        <w:t>Comunicato stampa</w:t>
      </w:r>
    </w:p>
    <w:p w14:paraId="392040B0" w14:textId="77777777" w:rsidR="00E43D15" w:rsidRPr="009A4CD6" w:rsidRDefault="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rPr>
          <w:rFonts w:ascii="Verdana" w:hAnsi="Verdana"/>
          <w:u w:val="single"/>
          <w:lang w:val="it-IT"/>
        </w:rPr>
      </w:pPr>
    </w:p>
    <w:p w14:paraId="359D8B84" w14:textId="77777777" w:rsidR="00E43D15" w:rsidRPr="009A4CD6" w:rsidRDefault="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rPr>
          <w:rFonts w:ascii="Verdana" w:hAnsi="Verdana"/>
          <w:u w:val="single"/>
          <w:lang w:val="it-IT"/>
        </w:rPr>
      </w:pPr>
    </w:p>
    <w:p w14:paraId="5E8EC2EB" w14:textId="501B897F" w:rsidR="005F499E" w:rsidRPr="009A4CD6" w:rsidRDefault="002C32A5" w:rsidP="00E43D1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Verdana" w:eastAsia="Times New Roman" w:hAnsi="Verdana"/>
          <w:color w:val="464646"/>
          <w:szCs w:val="20"/>
          <w:u w:val="single"/>
          <w:bdr w:val="none" w:sz="0" w:space="0" w:color="auto"/>
          <w:lang w:val="it-IT" w:bidi="en-US"/>
        </w:rPr>
      </w:pPr>
      <w:r w:rsidRPr="009A4CD6">
        <w:rPr>
          <w:rFonts w:ascii="Verdana" w:eastAsia="Times New Roman" w:hAnsi="Verdana"/>
          <w:color w:val="464646"/>
          <w:szCs w:val="20"/>
          <w:u w:val="single"/>
          <w:bdr w:val="none" w:sz="0" w:space="0" w:color="auto"/>
          <w:lang w:val="it-IT" w:bidi="en-US"/>
        </w:rPr>
        <w:t>S</w:t>
      </w:r>
      <w:r w:rsidR="002D7F64" w:rsidRPr="009A4CD6">
        <w:rPr>
          <w:rFonts w:ascii="Verdana" w:eastAsia="Times New Roman" w:hAnsi="Verdana"/>
          <w:color w:val="464646"/>
          <w:szCs w:val="20"/>
          <w:u w:val="single"/>
          <w:bdr w:val="none" w:sz="0" w:space="0" w:color="auto"/>
          <w:lang w:val="it-IT" w:bidi="en-US"/>
        </w:rPr>
        <w:t>emplificazione, estetica e performance nelle vostre mani</w:t>
      </w:r>
    </w:p>
    <w:p w14:paraId="25D89421" w14:textId="77777777" w:rsidR="005F499E" w:rsidRPr="009A4CD6" w:rsidRDefault="005F499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rPr>
          <w:rFonts w:ascii="Verdana" w:eastAsia="Verdana" w:hAnsi="Verdana" w:cs="Verdana"/>
          <w:lang w:val="it-IT"/>
        </w:rPr>
      </w:pPr>
    </w:p>
    <w:p w14:paraId="00B778E7" w14:textId="4A66711C" w:rsidR="005F499E" w:rsidRPr="009A4CD6" w:rsidRDefault="002C32A5" w:rsidP="00E43D15">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Verdana" w:eastAsia="Times New Roman" w:hAnsi="Verdana"/>
          <w:b/>
          <w:color w:val="464646"/>
          <w:sz w:val="28"/>
          <w:szCs w:val="28"/>
          <w:bdr w:val="none" w:sz="0" w:space="0" w:color="auto"/>
          <w:lang w:val="it-IT" w:bidi="en-US"/>
        </w:rPr>
      </w:pPr>
      <w:r w:rsidRPr="009A4CD6">
        <w:rPr>
          <w:rFonts w:ascii="Verdana" w:eastAsia="Times New Roman" w:hAnsi="Verdana"/>
          <w:b/>
          <w:color w:val="464646"/>
          <w:sz w:val="28"/>
          <w:szCs w:val="28"/>
          <w:bdr w:val="none" w:sz="0" w:space="0" w:color="auto"/>
          <w:lang w:val="it-IT" w:bidi="en-US"/>
        </w:rPr>
        <w:t>GC present</w:t>
      </w:r>
      <w:r w:rsidR="002D7F64" w:rsidRPr="009A4CD6">
        <w:rPr>
          <w:rFonts w:ascii="Verdana" w:eastAsia="Times New Roman" w:hAnsi="Verdana"/>
          <w:b/>
          <w:color w:val="464646"/>
          <w:sz w:val="28"/>
          <w:szCs w:val="28"/>
          <w:bdr w:val="none" w:sz="0" w:space="0" w:color="auto"/>
          <w:lang w:val="it-IT" w:bidi="en-US"/>
        </w:rPr>
        <w:t>a</w:t>
      </w:r>
      <w:r w:rsidRPr="009A4CD6">
        <w:rPr>
          <w:rFonts w:ascii="Verdana" w:eastAsia="Times New Roman" w:hAnsi="Verdana"/>
          <w:b/>
          <w:color w:val="464646"/>
          <w:sz w:val="28"/>
          <w:szCs w:val="28"/>
          <w:bdr w:val="none" w:sz="0" w:space="0" w:color="auto"/>
          <w:lang w:val="it-IT" w:bidi="en-US"/>
        </w:rPr>
        <w:t xml:space="preserve"> G-ænial A’CHORD</w:t>
      </w:r>
      <w:r w:rsidR="007358C9" w:rsidRPr="009A4CD6">
        <w:rPr>
          <w:rFonts w:ascii="Verdana" w:eastAsia="Times New Roman" w:hAnsi="Verdana"/>
          <w:b/>
          <w:color w:val="464646"/>
          <w:sz w:val="28"/>
          <w:szCs w:val="28"/>
          <w:bdr w:val="none" w:sz="0" w:space="0" w:color="auto"/>
          <w:vertAlign w:val="superscript"/>
          <w:lang w:val="it-IT" w:bidi="en-US"/>
        </w:rPr>
        <w:t>®</w:t>
      </w:r>
      <w:r w:rsidRPr="009A4CD6">
        <w:rPr>
          <w:rFonts w:ascii="Verdana" w:eastAsia="Times New Roman" w:hAnsi="Verdana"/>
          <w:b/>
          <w:color w:val="464646"/>
          <w:sz w:val="28"/>
          <w:szCs w:val="28"/>
          <w:bdr w:val="none" w:sz="0" w:space="0" w:color="auto"/>
          <w:lang w:val="it-IT" w:bidi="en-US"/>
        </w:rPr>
        <w:t xml:space="preserve">: </w:t>
      </w:r>
      <w:r w:rsidR="002D7F64" w:rsidRPr="009A4CD6">
        <w:rPr>
          <w:rFonts w:ascii="Verdana" w:eastAsia="Times New Roman" w:hAnsi="Verdana"/>
          <w:b/>
          <w:color w:val="464646"/>
          <w:sz w:val="28"/>
          <w:szCs w:val="28"/>
          <w:bdr w:val="none" w:sz="0" w:space="0" w:color="auto"/>
          <w:lang w:val="it-IT" w:bidi="en-US"/>
        </w:rPr>
        <w:t>il nuovo composito universale dotato di una tecnologia eccezionale e di un sistema semplificato di mono--masse</w:t>
      </w:r>
    </w:p>
    <w:p w14:paraId="19A5F144" w14:textId="77777777" w:rsidR="005F499E" w:rsidRPr="009A4CD6"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348"/>
        <w:rPr>
          <w:rFonts w:ascii="Verdana" w:eastAsia="Verdana" w:hAnsi="Verdana" w:cs="Verdana"/>
          <w:lang w:val="it-IT"/>
        </w:rPr>
      </w:pPr>
    </w:p>
    <w:p w14:paraId="0E256BCA" w14:textId="77777777" w:rsidR="005F499E" w:rsidRPr="009A4CD6"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Verdana" w:eastAsia="Verdana" w:hAnsi="Verdana" w:cs="Verdana"/>
          <w:lang w:val="it-IT"/>
        </w:rPr>
      </w:pPr>
    </w:p>
    <w:p w14:paraId="00005128" w14:textId="139A9132" w:rsidR="005F499E" w:rsidRPr="009A4CD6" w:rsidRDefault="002C32A5"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ind w:left="12"/>
        <w:jc w:val="both"/>
        <w:rPr>
          <w:rFonts w:ascii="Verdana" w:eastAsiaTheme="minorHAnsi" w:hAnsi="Verdana" w:cstheme="minorBidi"/>
          <w:b/>
          <w:bCs/>
          <w:color w:val="464646"/>
          <w:bdr w:val="none" w:sz="0" w:space="0" w:color="auto"/>
          <w:lang w:val="it-IT" w:eastAsia="en-US"/>
        </w:rPr>
      </w:pPr>
      <w:r w:rsidRPr="009A4CD6">
        <w:rPr>
          <w:rFonts w:ascii="Verdana" w:eastAsiaTheme="minorHAnsi" w:hAnsi="Verdana" w:cstheme="minorBidi"/>
          <w:b/>
          <w:bCs/>
          <w:color w:val="464646"/>
          <w:bdr w:val="none" w:sz="0" w:space="0" w:color="auto"/>
          <w:lang w:val="it-IT" w:eastAsia="en-US"/>
        </w:rPr>
        <w:t xml:space="preserve">G-ænial A’CHORD </w:t>
      </w:r>
      <w:r w:rsidR="002D7F64" w:rsidRPr="009A4CD6">
        <w:rPr>
          <w:rFonts w:ascii="Verdana" w:eastAsiaTheme="minorHAnsi" w:hAnsi="Verdana" w:cstheme="minorBidi"/>
          <w:b/>
          <w:bCs/>
          <w:color w:val="464646"/>
          <w:bdr w:val="none" w:sz="0" w:space="0" w:color="auto"/>
          <w:lang w:val="it-IT" w:eastAsia="en-US"/>
        </w:rPr>
        <w:t>è l’ultimo arrivato nella famiglia di prodotti</w:t>
      </w:r>
      <w:r w:rsidRPr="009A4CD6">
        <w:rPr>
          <w:rFonts w:ascii="Verdana" w:eastAsiaTheme="minorHAnsi" w:hAnsi="Verdana" w:cstheme="minorBidi"/>
          <w:b/>
          <w:bCs/>
          <w:color w:val="464646"/>
          <w:bdr w:val="none" w:sz="0" w:space="0" w:color="auto"/>
          <w:lang w:val="it-IT" w:eastAsia="en-US"/>
        </w:rPr>
        <w:t xml:space="preserve"> G-ænial</w:t>
      </w:r>
      <w:r w:rsidR="002D7F64" w:rsidRPr="009A4CD6">
        <w:rPr>
          <w:rFonts w:ascii="Verdana" w:eastAsiaTheme="minorHAnsi" w:hAnsi="Verdana" w:cstheme="minorBidi"/>
          <w:b/>
          <w:bCs/>
          <w:color w:val="464646"/>
          <w:bdr w:val="none" w:sz="0" w:space="0" w:color="auto"/>
          <w:lang w:val="it-IT" w:eastAsia="en-US"/>
        </w:rPr>
        <w:t>,</w:t>
      </w:r>
      <w:r w:rsidR="00CC2AEC">
        <w:rPr>
          <w:rFonts w:ascii="Verdana" w:eastAsiaTheme="minorHAnsi" w:hAnsi="Verdana" w:cstheme="minorBidi"/>
          <w:b/>
          <w:bCs/>
          <w:color w:val="464646"/>
          <w:bdr w:val="none" w:sz="0" w:space="0" w:color="auto"/>
          <w:lang w:val="it-IT" w:eastAsia="en-US"/>
        </w:rPr>
        <w:t xml:space="preserve"> è il coronamento</w:t>
      </w:r>
      <w:r w:rsidR="002D7F64" w:rsidRPr="009A4CD6">
        <w:rPr>
          <w:rFonts w:ascii="Verdana" w:eastAsiaTheme="minorHAnsi" w:hAnsi="Verdana" w:cstheme="minorBidi"/>
          <w:b/>
          <w:bCs/>
          <w:color w:val="464646"/>
          <w:bdr w:val="none" w:sz="0" w:space="0" w:color="auto"/>
          <w:lang w:val="it-IT" w:eastAsia="en-US"/>
        </w:rPr>
        <w:t xml:space="preserve"> di 10 anni di successi clinici e rappresenta l’equilibrio ideale tra semplicità, estetica e tecnologia in un unico prodotto. Co</w:t>
      </w:r>
      <w:r w:rsidR="00CC2AEC">
        <w:rPr>
          <w:rFonts w:ascii="Verdana" w:eastAsiaTheme="minorHAnsi" w:hAnsi="Verdana" w:cstheme="minorBidi"/>
          <w:b/>
          <w:bCs/>
          <w:color w:val="464646"/>
          <w:bdr w:val="none" w:sz="0" w:space="0" w:color="auto"/>
          <w:lang w:val="it-IT" w:eastAsia="en-US"/>
        </w:rPr>
        <w:t>mpiendo</w:t>
      </w:r>
      <w:r w:rsidR="002D7F64" w:rsidRPr="009A4CD6">
        <w:rPr>
          <w:rFonts w:ascii="Verdana" w:eastAsiaTheme="minorHAnsi" w:hAnsi="Verdana" w:cstheme="minorBidi"/>
          <w:b/>
          <w:bCs/>
          <w:color w:val="464646"/>
          <w:bdr w:val="none" w:sz="0" w:space="0" w:color="auto"/>
          <w:lang w:val="it-IT" w:eastAsia="en-US"/>
        </w:rPr>
        <w:t xml:space="preserve"> un significativo progresso nei materiali compositi</w:t>
      </w:r>
      <w:r w:rsidRPr="009A4CD6">
        <w:rPr>
          <w:rFonts w:ascii="Verdana" w:eastAsiaTheme="minorHAnsi" w:hAnsi="Verdana" w:cstheme="minorBidi"/>
          <w:b/>
          <w:bCs/>
          <w:color w:val="464646"/>
          <w:bdr w:val="none" w:sz="0" w:space="0" w:color="auto"/>
          <w:lang w:val="it-IT" w:eastAsia="en-US"/>
        </w:rPr>
        <w:t>,</w:t>
      </w:r>
      <w:r w:rsidR="00CC2AEC">
        <w:rPr>
          <w:rFonts w:ascii="Verdana" w:eastAsiaTheme="minorHAnsi" w:hAnsi="Verdana" w:cstheme="minorBidi"/>
          <w:b/>
          <w:bCs/>
          <w:color w:val="464646"/>
          <w:bdr w:val="none" w:sz="0" w:space="0" w:color="auto"/>
          <w:lang w:val="it-IT" w:eastAsia="en-US"/>
        </w:rPr>
        <w:t xml:space="preserve"> </w:t>
      </w:r>
      <w:r w:rsidRPr="009A4CD6">
        <w:rPr>
          <w:rFonts w:ascii="Verdana" w:eastAsiaTheme="minorHAnsi" w:hAnsi="Verdana" w:cstheme="minorBidi"/>
          <w:b/>
          <w:bCs/>
          <w:color w:val="464646"/>
          <w:bdr w:val="none" w:sz="0" w:space="0" w:color="auto"/>
          <w:lang w:val="it-IT" w:eastAsia="en-US"/>
        </w:rPr>
        <w:t xml:space="preserve">G-ænial A’CHORD </w:t>
      </w:r>
      <w:r w:rsidR="002D7F64" w:rsidRPr="009A4CD6">
        <w:rPr>
          <w:rFonts w:ascii="Verdana" w:eastAsiaTheme="minorHAnsi" w:hAnsi="Verdana" w:cstheme="minorBidi"/>
          <w:b/>
          <w:bCs/>
          <w:color w:val="464646"/>
          <w:bdr w:val="none" w:sz="0" w:space="0" w:color="auto"/>
          <w:lang w:val="it-IT" w:eastAsia="en-US"/>
        </w:rPr>
        <w:t>è il risultato di due notevoli tecnologie di proprietà GC ovvero il rivestimento silanico a copertura totale (</w:t>
      </w:r>
      <w:r w:rsidRPr="009A4CD6">
        <w:rPr>
          <w:rFonts w:ascii="Verdana" w:eastAsiaTheme="minorHAnsi" w:hAnsi="Verdana" w:cstheme="minorBidi"/>
          <w:b/>
          <w:bCs/>
          <w:color w:val="464646"/>
          <w:bdr w:val="none" w:sz="0" w:space="0" w:color="auto"/>
          <w:lang w:val="it-IT" w:eastAsia="en-US"/>
        </w:rPr>
        <w:t>Full-Coverage Silane Coating (FSC)</w:t>
      </w:r>
      <w:r w:rsidR="002D7F64" w:rsidRPr="009A4CD6">
        <w:rPr>
          <w:rFonts w:ascii="Verdana" w:eastAsiaTheme="minorHAnsi" w:hAnsi="Verdana" w:cstheme="minorBidi"/>
          <w:b/>
          <w:bCs/>
          <w:color w:val="464646"/>
          <w:bdr w:val="none" w:sz="0" w:space="0" w:color="auto"/>
          <w:lang w:val="it-IT" w:eastAsia="en-US"/>
        </w:rPr>
        <w:t>) e</w:t>
      </w:r>
      <w:r w:rsidRPr="009A4CD6">
        <w:rPr>
          <w:rFonts w:ascii="Verdana" w:eastAsiaTheme="minorHAnsi" w:hAnsi="Verdana" w:cstheme="minorBidi"/>
          <w:b/>
          <w:bCs/>
          <w:color w:val="464646"/>
          <w:bdr w:val="none" w:sz="0" w:space="0" w:color="auto"/>
          <w:lang w:val="it-IT" w:eastAsia="en-US"/>
        </w:rPr>
        <w:t xml:space="preserve"> </w:t>
      </w:r>
      <w:r w:rsidR="002D7F64" w:rsidRPr="009A4CD6">
        <w:rPr>
          <w:rFonts w:ascii="Verdana" w:eastAsiaTheme="minorHAnsi" w:hAnsi="Verdana" w:cstheme="minorBidi"/>
          <w:b/>
          <w:bCs/>
          <w:color w:val="464646"/>
          <w:bdr w:val="none" w:sz="0" w:space="0" w:color="auto"/>
          <w:lang w:val="it-IT" w:eastAsia="en-US"/>
        </w:rPr>
        <w:t>CERASMART polverizzato ad elevate prestazioni (</w:t>
      </w:r>
      <w:r w:rsidRPr="009A4CD6">
        <w:rPr>
          <w:rFonts w:ascii="Verdana" w:eastAsiaTheme="minorHAnsi" w:hAnsi="Verdana" w:cstheme="minorBidi"/>
          <w:b/>
          <w:bCs/>
          <w:color w:val="464646"/>
          <w:bdr w:val="none" w:sz="0" w:space="0" w:color="auto"/>
          <w:lang w:val="it-IT" w:eastAsia="en-US"/>
        </w:rPr>
        <w:t>High Performance Pulverized CERASMART (HPC)</w:t>
      </w:r>
      <w:r w:rsidR="002D7F64" w:rsidRPr="009A4CD6">
        <w:rPr>
          <w:rFonts w:ascii="Verdana" w:eastAsiaTheme="minorHAnsi" w:hAnsi="Verdana" w:cstheme="minorBidi"/>
          <w:b/>
          <w:bCs/>
          <w:color w:val="464646"/>
          <w:bdr w:val="none" w:sz="0" w:space="0" w:color="auto"/>
          <w:lang w:val="it-IT" w:eastAsia="en-US"/>
        </w:rPr>
        <w:t>)</w:t>
      </w:r>
      <w:r w:rsidRPr="009A4CD6">
        <w:rPr>
          <w:rFonts w:ascii="Verdana" w:eastAsiaTheme="minorHAnsi" w:hAnsi="Verdana" w:cstheme="minorBidi"/>
          <w:b/>
          <w:bCs/>
          <w:color w:val="464646"/>
          <w:bdr w:val="none" w:sz="0" w:space="0" w:color="auto"/>
          <w:lang w:val="it-IT" w:eastAsia="en-US"/>
        </w:rPr>
        <w:t xml:space="preserve">. </w:t>
      </w:r>
      <w:r w:rsidR="002D7F64" w:rsidRPr="009A4CD6">
        <w:rPr>
          <w:rFonts w:ascii="Verdana" w:eastAsiaTheme="minorHAnsi" w:hAnsi="Verdana" w:cstheme="minorBidi"/>
          <w:b/>
          <w:bCs/>
          <w:color w:val="464646"/>
          <w:bdr w:val="none" w:sz="0" w:space="0" w:color="auto"/>
          <w:lang w:val="it-IT" w:eastAsia="en-US"/>
        </w:rPr>
        <w:t>Questa tecnologia superiore offre un’ineguagliabile se</w:t>
      </w:r>
      <w:r w:rsidR="00CC2AEC">
        <w:rPr>
          <w:rFonts w:ascii="Verdana" w:eastAsiaTheme="minorHAnsi" w:hAnsi="Verdana" w:cstheme="minorBidi"/>
          <w:b/>
          <w:bCs/>
          <w:color w:val="464646"/>
          <w:bdr w:val="none" w:sz="0" w:space="0" w:color="auto"/>
          <w:lang w:val="it-IT" w:eastAsia="en-US"/>
        </w:rPr>
        <w:t>m</w:t>
      </w:r>
      <w:r w:rsidR="002D7F64" w:rsidRPr="009A4CD6">
        <w:rPr>
          <w:rFonts w:ascii="Verdana" w:eastAsiaTheme="minorHAnsi" w:hAnsi="Verdana" w:cstheme="minorBidi"/>
          <w:b/>
          <w:bCs/>
          <w:color w:val="464646"/>
          <w:bdr w:val="none" w:sz="0" w:space="0" w:color="auto"/>
          <w:lang w:val="it-IT" w:eastAsia="en-US"/>
        </w:rPr>
        <w:t>plificazione e un’estetica impareggiabile</w:t>
      </w:r>
      <w:r w:rsidRPr="009A4CD6">
        <w:rPr>
          <w:rFonts w:ascii="Verdana" w:eastAsiaTheme="minorHAnsi" w:hAnsi="Verdana" w:cstheme="minorBidi"/>
          <w:b/>
          <w:bCs/>
          <w:color w:val="464646"/>
          <w:bdr w:val="none" w:sz="0" w:space="0" w:color="auto"/>
          <w:lang w:val="it-IT" w:eastAsia="en-US"/>
        </w:rPr>
        <w:t xml:space="preserve">: </w:t>
      </w:r>
      <w:r w:rsidR="002D7F64" w:rsidRPr="009A4CD6">
        <w:rPr>
          <w:rFonts w:ascii="Verdana" w:eastAsiaTheme="minorHAnsi" w:hAnsi="Verdana" w:cstheme="minorBidi"/>
          <w:b/>
          <w:bCs/>
          <w:color w:val="464646"/>
          <w:bdr w:val="none" w:sz="0" w:space="0" w:color="auto"/>
          <w:lang w:val="it-IT" w:eastAsia="en-US"/>
        </w:rPr>
        <w:t>il sistema semplificato di mono-masse</w:t>
      </w:r>
      <w:r w:rsidRPr="009A4CD6">
        <w:rPr>
          <w:rFonts w:ascii="Verdana" w:eastAsiaTheme="minorHAnsi" w:hAnsi="Verdana" w:cstheme="minorBidi"/>
          <w:b/>
          <w:bCs/>
          <w:color w:val="464646"/>
          <w:bdr w:val="none" w:sz="0" w:space="0" w:color="auto"/>
          <w:lang w:val="it-IT" w:eastAsia="en-US"/>
        </w:rPr>
        <w:t xml:space="preserve"> G-ænial A’CHORD </w:t>
      </w:r>
      <w:r w:rsidR="002D7F64" w:rsidRPr="009A4CD6">
        <w:rPr>
          <w:rFonts w:ascii="Verdana" w:eastAsiaTheme="minorHAnsi" w:hAnsi="Verdana" w:cstheme="minorBidi"/>
          <w:b/>
          <w:bCs/>
          <w:color w:val="464646"/>
          <w:bdr w:val="none" w:sz="0" w:space="0" w:color="auto"/>
          <w:lang w:val="it-IT" w:eastAsia="en-US"/>
        </w:rPr>
        <w:t xml:space="preserve">comprende 5 masse core con le quali si ottengono gli stessi risultati estetici dei </w:t>
      </w:r>
      <w:r w:rsidRPr="009A4CD6">
        <w:rPr>
          <w:rFonts w:ascii="Verdana" w:eastAsiaTheme="minorHAnsi" w:hAnsi="Verdana" w:cstheme="minorBidi"/>
          <w:b/>
          <w:bCs/>
          <w:color w:val="464646"/>
          <w:bdr w:val="none" w:sz="0" w:space="0" w:color="auto"/>
          <w:lang w:val="it-IT" w:eastAsia="en-US"/>
        </w:rPr>
        <w:t xml:space="preserve">16 </w:t>
      </w:r>
      <w:r w:rsidR="002D7F64" w:rsidRPr="009A4CD6">
        <w:rPr>
          <w:rFonts w:ascii="Verdana" w:eastAsiaTheme="minorHAnsi" w:hAnsi="Verdana" w:cstheme="minorBidi"/>
          <w:b/>
          <w:bCs/>
          <w:color w:val="464646"/>
          <w:bdr w:val="none" w:sz="0" w:space="0" w:color="auto"/>
          <w:lang w:val="it-IT" w:eastAsia="en-US"/>
        </w:rPr>
        <w:t>colori</w:t>
      </w:r>
      <w:r w:rsidRPr="009A4CD6">
        <w:rPr>
          <w:rFonts w:ascii="Verdana" w:eastAsiaTheme="minorHAnsi" w:hAnsi="Verdana" w:cstheme="minorBidi"/>
          <w:b/>
          <w:bCs/>
          <w:color w:val="464646"/>
          <w:bdr w:val="none" w:sz="0" w:space="0" w:color="auto"/>
          <w:lang w:val="it-IT" w:eastAsia="en-US"/>
        </w:rPr>
        <w:t xml:space="preserve"> Vita </w:t>
      </w:r>
      <w:r w:rsidR="002D7F64" w:rsidRPr="009A4CD6">
        <w:rPr>
          <w:rFonts w:ascii="Verdana" w:eastAsiaTheme="minorHAnsi" w:hAnsi="Verdana" w:cstheme="minorBidi"/>
          <w:b/>
          <w:bCs/>
          <w:color w:val="464646"/>
          <w:bdr w:val="none" w:sz="0" w:space="0" w:color="auto"/>
          <w:lang w:val="it-IT" w:eastAsia="en-US"/>
        </w:rPr>
        <w:t>classic, con otturazioni durature e invisibili e una fluorescenza naturale</w:t>
      </w:r>
      <w:r w:rsidRPr="009A4CD6">
        <w:rPr>
          <w:rFonts w:ascii="Verdana" w:eastAsiaTheme="minorHAnsi" w:hAnsi="Verdana" w:cstheme="minorBidi"/>
          <w:b/>
          <w:bCs/>
          <w:color w:val="464646"/>
          <w:bdr w:val="none" w:sz="0" w:space="0" w:color="auto"/>
          <w:lang w:val="it-IT" w:eastAsia="en-US"/>
        </w:rPr>
        <w:t xml:space="preserve">. </w:t>
      </w:r>
    </w:p>
    <w:p w14:paraId="27362BE6" w14:textId="77777777" w:rsidR="005F499E" w:rsidRPr="009A4CD6"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rPr>
          <w:rFonts w:ascii="Verdana" w:eastAsia="Verdana" w:hAnsi="Verdana" w:cs="Verdana"/>
          <w:lang w:val="it-IT"/>
        </w:rPr>
      </w:pPr>
    </w:p>
    <w:p w14:paraId="643ECB27" w14:textId="244EE70A" w:rsidR="005F499E" w:rsidRPr="009A4CD6" w:rsidRDefault="002C32A5"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Theme="minorHAnsi" w:hAnsi="Verdana" w:cstheme="minorBidi"/>
          <w:color w:val="464646"/>
          <w:bdr w:val="none" w:sz="0" w:space="0" w:color="auto"/>
          <w:lang w:val="it-IT" w:eastAsia="en-US"/>
        </w:rPr>
      </w:pPr>
      <w:r w:rsidRPr="009A4CD6">
        <w:rPr>
          <w:rFonts w:ascii="Verdana" w:eastAsiaTheme="minorHAnsi" w:hAnsi="Verdana" w:cstheme="minorBidi"/>
          <w:color w:val="464646"/>
          <w:bdr w:val="none" w:sz="0" w:space="0" w:color="auto"/>
          <w:lang w:val="it-IT" w:eastAsia="en-US"/>
        </w:rPr>
        <w:t xml:space="preserve">G-ænial A’CHORD </w:t>
      </w:r>
      <w:r w:rsidR="00CC2AEC">
        <w:rPr>
          <w:rFonts w:ascii="Verdana" w:eastAsiaTheme="minorHAnsi" w:hAnsi="Verdana" w:cstheme="minorBidi"/>
          <w:color w:val="464646"/>
          <w:bdr w:val="none" w:sz="0" w:space="0" w:color="auto"/>
          <w:lang w:val="it-IT" w:eastAsia="en-US"/>
        </w:rPr>
        <w:t xml:space="preserve">è </w:t>
      </w:r>
      <w:r w:rsidR="00151F2D" w:rsidRPr="009A4CD6">
        <w:rPr>
          <w:rFonts w:ascii="Verdana" w:eastAsiaTheme="minorHAnsi" w:hAnsi="Verdana" w:cstheme="minorBidi"/>
          <w:color w:val="464646"/>
          <w:bdr w:val="none" w:sz="0" w:space="0" w:color="auto"/>
          <w:lang w:val="it-IT" w:eastAsia="en-US"/>
        </w:rPr>
        <w:t xml:space="preserve">stato pensato per la semplicità e come tale offre ai dentisti tutti i vantaggi di un composito universale versatile per i restauri anteriori e posteriori. Il suo sistema semplificato di mono-masse comprende 5 masse core con le quali si ottengono gli stessi risultati realizzabili con i 16 colori </w:t>
      </w:r>
      <w:r w:rsidRPr="009A4CD6">
        <w:rPr>
          <w:rFonts w:ascii="Verdana" w:eastAsiaTheme="minorHAnsi" w:hAnsi="Verdana" w:cstheme="minorBidi"/>
          <w:color w:val="464646"/>
          <w:bdr w:val="none" w:sz="0" w:space="0" w:color="auto"/>
          <w:lang w:val="it-IT" w:eastAsia="en-US"/>
        </w:rPr>
        <w:t xml:space="preserve">Vita </w:t>
      </w:r>
      <w:r w:rsidR="00151F2D" w:rsidRPr="009A4CD6">
        <w:rPr>
          <w:rFonts w:ascii="Verdana" w:eastAsiaTheme="minorHAnsi" w:hAnsi="Verdana" w:cstheme="minorBidi"/>
          <w:color w:val="464646"/>
          <w:bdr w:val="none" w:sz="0" w:space="0" w:color="auto"/>
          <w:lang w:val="it-IT" w:eastAsia="en-US"/>
        </w:rPr>
        <w:t xml:space="preserve">classic. La possibilità di ottenere risultati estetici eccellenti con uno stock ridotto e una lucidatura rapida fa di questo prodotto un materiale efficiente dal punto di vista dei tempi e dei costi per qualunque studio dentistico moderno. Inoltre, il prodotto è facile da manipolare, sia che lo si scolpisca con uno strumento manuale, sia che si usi il pennello, grazie al suo monomero di bis-MEPP </w:t>
      </w:r>
      <w:r w:rsidR="00151F2D" w:rsidRPr="009A4CD6">
        <w:rPr>
          <w:rFonts w:ascii="Verdana" w:eastAsiaTheme="minorHAnsi" w:hAnsi="Verdana" w:cstheme="minorBidi"/>
          <w:color w:val="464646"/>
          <w:bdr w:val="none" w:sz="0" w:space="0" w:color="auto"/>
          <w:lang w:val="it-IT" w:eastAsia="en-US"/>
        </w:rPr>
        <w:lastRenderedPageBreak/>
        <w:t>non appiccicoso e alla combinazione ottimizzata di filler e monomero</w:t>
      </w:r>
      <w:r w:rsidR="00D82DBA" w:rsidRPr="009A4CD6">
        <w:rPr>
          <w:rFonts w:ascii="Verdana" w:eastAsiaTheme="minorHAnsi" w:hAnsi="Verdana" w:cstheme="minorBidi"/>
          <w:color w:val="464646"/>
          <w:bdr w:val="none" w:sz="0" w:space="0" w:color="auto"/>
          <w:lang w:val="it-IT" w:eastAsia="en-US"/>
        </w:rPr>
        <w:t xml:space="preserve"> dell’FSC e alla tecnologia HPC</w:t>
      </w:r>
      <w:r w:rsidRPr="009A4CD6">
        <w:rPr>
          <w:rFonts w:ascii="Verdana" w:eastAsiaTheme="minorHAnsi" w:hAnsi="Verdana" w:cstheme="minorBidi"/>
          <w:color w:val="464646"/>
          <w:bdr w:val="none" w:sz="0" w:space="0" w:color="auto"/>
          <w:lang w:val="it-IT" w:eastAsia="en-US"/>
        </w:rPr>
        <w:t xml:space="preserve">. </w:t>
      </w:r>
    </w:p>
    <w:p w14:paraId="5804926D" w14:textId="77777777" w:rsidR="005F499E" w:rsidRPr="009A4CD6"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lang w:val="it-IT"/>
        </w:rPr>
      </w:pPr>
    </w:p>
    <w:p w14:paraId="31EA3CAE" w14:textId="2755C3E2" w:rsidR="005F499E" w:rsidRPr="009A4CD6" w:rsidRDefault="002C32A5"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lang w:val="it-IT"/>
        </w:rPr>
      </w:pPr>
      <w:r w:rsidRPr="009A4CD6">
        <w:rPr>
          <w:rFonts w:ascii="Verdana" w:hAnsi="Verdana"/>
          <w:lang w:val="it-IT"/>
        </w:rPr>
        <w:t xml:space="preserve">G-ænial A’CHORD </w:t>
      </w:r>
      <w:r w:rsidR="000F29F3" w:rsidRPr="009A4CD6">
        <w:rPr>
          <w:rFonts w:ascii="Verdana" w:hAnsi="Verdana"/>
          <w:lang w:val="it-IT"/>
        </w:rPr>
        <w:t xml:space="preserve">garantisce un’estetica eccellente grazie alla sua fluorescenza naturale creata dalla speciale tecnologia dei filler che imita la riflessione della luce naturale e consente di produrre incredibili restauri invisibili. Ora potete donare ai vostri pazienti un sorriso davvero </w:t>
      </w:r>
      <w:r w:rsidR="00B347FA">
        <w:rPr>
          <w:rFonts w:ascii="Verdana" w:hAnsi="Verdana"/>
          <w:lang w:val="it-IT"/>
        </w:rPr>
        <w:t>bello</w:t>
      </w:r>
      <w:r w:rsidR="000F29F3" w:rsidRPr="009A4CD6">
        <w:rPr>
          <w:rFonts w:ascii="Verdana" w:hAnsi="Verdana"/>
          <w:lang w:val="it-IT"/>
        </w:rPr>
        <w:t>, meravigliosamente invisibile in qualunque condizione di luce, inclusa la luce UV. Inoltre, il materiale raggiunge una lucentezza elevat</w:t>
      </w:r>
      <w:r w:rsidR="00CC2AEC">
        <w:rPr>
          <w:rFonts w:ascii="Verdana" w:hAnsi="Verdana"/>
          <w:lang w:val="it-IT"/>
        </w:rPr>
        <w:t>a</w:t>
      </w:r>
      <w:r w:rsidR="000F29F3" w:rsidRPr="009A4CD6">
        <w:rPr>
          <w:rFonts w:ascii="Verdana" w:hAnsi="Verdana"/>
          <w:lang w:val="it-IT"/>
        </w:rPr>
        <w:t xml:space="preserve"> </w:t>
      </w:r>
      <w:r w:rsidR="00B347FA">
        <w:rPr>
          <w:rFonts w:ascii="Verdana" w:hAnsi="Verdana"/>
          <w:lang w:val="it-IT"/>
        </w:rPr>
        <w:t>in semplici e consueti passaggi</w:t>
      </w:r>
      <w:r w:rsidR="000F29F3" w:rsidRPr="009A4CD6">
        <w:rPr>
          <w:rFonts w:ascii="Verdana" w:hAnsi="Verdana"/>
          <w:lang w:val="it-IT"/>
        </w:rPr>
        <w:t>, cosa che permette di risparmiare tempo e</w:t>
      </w:r>
      <w:r w:rsidR="00CC2AEC">
        <w:rPr>
          <w:rFonts w:ascii="Verdana" w:hAnsi="Verdana"/>
          <w:lang w:val="it-IT"/>
        </w:rPr>
        <w:t xml:space="preserve"> </w:t>
      </w:r>
      <w:r w:rsidR="00B347FA">
        <w:rPr>
          <w:rFonts w:ascii="Verdana" w:hAnsi="Verdana"/>
          <w:lang w:val="it-IT"/>
        </w:rPr>
        <w:t>soddisfa</w:t>
      </w:r>
      <w:r w:rsidR="000F29F3" w:rsidRPr="009A4CD6">
        <w:rPr>
          <w:rFonts w:ascii="Verdana" w:hAnsi="Verdana"/>
          <w:lang w:val="it-IT"/>
        </w:rPr>
        <w:t xml:space="preserve"> i pazienti. Il prodotto mantiene questa lucentezza elevata grazie alla sua tecnologia proprietaria con una distribuzione uniforme dei nano-filler e </w:t>
      </w:r>
      <w:r w:rsidR="00CC2AEC">
        <w:rPr>
          <w:rFonts w:ascii="Verdana" w:hAnsi="Verdana"/>
          <w:lang w:val="it-IT"/>
        </w:rPr>
        <w:t>la</w:t>
      </w:r>
      <w:r w:rsidR="000F29F3" w:rsidRPr="009A4CD6">
        <w:rPr>
          <w:rFonts w:ascii="Verdana" w:hAnsi="Verdana"/>
          <w:lang w:val="it-IT"/>
        </w:rPr>
        <w:t xml:space="preserve"> carica elevata</w:t>
      </w:r>
      <w:r w:rsidR="00CC2AEC">
        <w:rPr>
          <w:rFonts w:ascii="Verdana" w:hAnsi="Verdana"/>
          <w:lang w:val="it-IT"/>
        </w:rPr>
        <w:t xml:space="preserve"> di filler.</w:t>
      </w:r>
    </w:p>
    <w:p w14:paraId="0226BB14" w14:textId="77777777" w:rsidR="005F499E" w:rsidRPr="009A4CD6"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lang w:val="it-IT"/>
        </w:rPr>
      </w:pPr>
    </w:p>
    <w:p w14:paraId="22E395E8" w14:textId="6F161BDF" w:rsidR="005F499E" w:rsidRPr="009A4CD6" w:rsidRDefault="000F29F3"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lang w:val="it-IT"/>
        </w:rPr>
      </w:pPr>
      <w:r w:rsidRPr="009A4CD6">
        <w:rPr>
          <w:rFonts w:ascii="Verdana" w:hAnsi="Verdana"/>
          <w:lang w:val="it-IT"/>
        </w:rPr>
        <w:t>Quando si devono trattare casi complessi</w:t>
      </w:r>
      <w:r w:rsidR="002C32A5" w:rsidRPr="009A4CD6">
        <w:rPr>
          <w:rFonts w:ascii="Verdana" w:hAnsi="Verdana"/>
          <w:lang w:val="it-IT"/>
        </w:rPr>
        <w:t xml:space="preserve">, G-ænial A’CHORD </w:t>
      </w:r>
      <w:r w:rsidRPr="009A4CD6">
        <w:rPr>
          <w:rFonts w:ascii="Verdana" w:hAnsi="Verdana"/>
          <w:lang w:val="it-IT"/>
        </w:rPr>
        <w:t xml:space="preserve">tiene testa alla sfida </w:t>
      </w:r>
      <w:r w:rsidR="00CC2AEC">
        <w:rPr>
          <w:rFonts w:ascii="Verdana" w:hAnsi="Verdana"/>
          <w:lang w:val="it-IT"/>
        </w:rPr>
        <w:t>grazie al</w:t>
      </w:r>
      <w:r w:rsidRPr="009A4CD6">
        <w:rPr>
          <w:rFonts w:ascii="Verdana" w:hAnsi="Verdana"/>
          <w:lang w:val="it-IT"/>
        </w:rPr>
        <w:t xml:space="preserve"> suo ampio portafoglio di masse cervicali, opache, smalto e </w:t>
      </w:r>
      <w:r w:rsidR="002C32A5" w:rsidRPr="009A4CD6">
        <w:rPr>
          <w:rFonts w:ascii="Verdana" w:hAnsi="Verdana"/>
          <w:lang w:val="it-IT"/>
        </w:rPr>
        <w:t xml:space="preserve">bleach </w:t>
      </w:r>
      <w:r w:rsidRPr="009A4CD6">
        <w:rPr>
          <w:rFonts w:ascii="Verdana" w:hAnsi="Verdana"/>
          <w:lang w:val="it-IT"/>
        </w:rPr>
        <w:t>che permettono di realizzare otturazioni invisibili anche nei casi più difficili</w:t>
      </w:r>
      <w:r w:rsidR="002C32A5" w:rsidRPr="009A4CD6">
        <w:rPr>
          <w:rFonts w:ascii="Verdana" w:hAnsi="Verdana"/>
          <w:lang w:val="it-IT"/>
        </w:rPr>
        <w:t>.</w:t>
      </w:r>
    </w:p>
    <w:p w14:paraId="0FFA9C22" w14:textId="77777777" w:rsidR="005F499E" w:rsidRPr="009A4CD6"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lang w:val="it-IT"/>
        </w:rPr>
      </w:pPr>
    </w:p>
    <w:p w14:paraId="0CEECC93" w14:textId="08AEDDBA" w:rsidR="005F499E" w:rsidRPr="009A4CD6" w:rsidRDefault="000F29F3"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lang w:val="it-IT"/>
        </w:rPr>
      </w:pPr>
      <w:r w:rsidRPr="009A4CD6">
        <w:rPr>
          <w:rFonts w:ascii="Verdana" w:hAnsi="Verdana"/>
          <w:lang w:val="it-IT"/>
        </w:rPr>
        <w:t>Un’altra caratteristica distintiva di</w:t>
      </w:r>
      <w:r w:rsidR="002C32A5" w:rsidRPr="009A4CD6">
        <w:rPr>
          <w:rFonts w:ascii="Verdana" w:hAnsi="Verdana"/>
          <w:lang w:val="it-IT"/>
        </w:rPr>
        <w:t xml:space="preserve"> G-ænial A’CHORD </w:t>
      </w:r>
      <w:r w:rsidR="009A4CD6" w:rsidRPr="009A4CD6">
        <w:rPr>
          <w:rFonts w:ascii="Verdana" w:hAnsi="Verdana"/>
          <w:lang w:val="it-IT"/>
        </w:rPr>
        <w:t>è rappresentata dalle sue impareggiabili tecnologie</w:t>
      </w:r>
      <w:r w:rsidR="002C32A5" w:rsidRPr="009A4CD6">
        <w:rPr>
          <w:rFonts w:ascii="Verdana" w:hAnsi="Verdana"/>
          <w:lang w:val="it-IT"/>
        </w:rPr>
        <w:t xml:space="preserve"> FSC </w:t>
      </w:r>
      <w:r w:rsidR="009A4CD6" w:rsidRPr="009A4CD6">
        <w:rPr>
          <w:rFonts w:ascii="Verdana" w:hAnsi="Verdana"/>
          <w:lang w:val="it-IT"/>
        </w:rPr>
        <w:t>e</w:t>
      </w:r>
      <w:r w:rsidR="002C32A5" w:rsidRPr="009A4CD6">
        <w:rPr>
          <w:rFonts w:ascii="Verdana" w:hAnsi="Verdana"/>
          <w:lang w:val="it-IT"/>
        </w:rPr>
        <w:t xml:space="preserve"> HPC </w:t>
      </w:r>
      <w:r w:rsidR="009A4CD6" w:rsidRPr="009A4CD6">
        <w:rPr>
          <w:rFonts w:ascii="Verdana" w:hAnsi="Verdana"/>
          <w:lang w:val="it-IT"/>
        </w:rPr>
        <w:t>che conferiscono al materiale la sua speciale gamma di caratteristiche e vantaggi. In primo luogo, il rivestimento silanico dell’</w:t>
      </w:r>
      <w:r w:rsidR="002C32A5" w:rsidRPr="009A4CD6">
        <w:rPr>
          <w:rFonts w:ascii="Verdana" w:hAnsi="Verdana"/>
          <w:lang w:val="it-IT"/>
        </w:rPr>
        <w:t>FSC crea</w:t>
      </w:r>
      <w:r w:rsidR="009A4CD6" w:rsidRPr="009A4CD6">
        <w:rPr>
          <w:rFonts w:ascii="Verdana" w:hAnsi="Verdana"/>
          <w:lang w:val="it-IT"/>
        </w:rPr>
        <w:t xml:space="preserve"> un legame forte tra le particelle nella matrice di resina producendo un’elevata resistenza all’usura, mantenimento del colore ed eccellente radiopacità per restauri duraturi e dall’aspetto naturale. In secondo luogo, la tecnologia dei filler</w:t>
      </w:r>
      <w:r w:rsidR="002C32A5" w:rsidRPr="009A4CD6">
        <w:rPr>
          <w:rFonts w:ascii="Verdana" w:hAnsi="Verdana"/>
          <w:lang w:val="it-IT"/>
        </w:rPr>
        <w:t xml:space="preserve"> HPC </w:t>
      </w:r>
      <w:r w:rsidR="009A4CD6" w:rsidRPr="009A4CD6">
        <w:rPr>
          <w:rFonts w:ascii="Verdana" w:hAnsi="Verdana"/>
          <w:lang w:val="it-IT"/>
        </w:rPr>
        <w:t>consente una migliore maneggevolezza con gap minimi, garantendo una notevole integrità dei margini per eliminare quasi completamente il fenomeno delle carie secondarie. Inoltre, il suo contenuto di ceramica contribuisce alla durevolezza e alla facilità di manipolazione del materiale</w:t>
      </w:r>
      <w:r w:rsidR="002C32A5" w:rsidRPr="009A4CD6">
        <w:rPr>
          <w:rFonts w:ascii="Verdana" w:hAnsi="Verdana"/>
          <w:lang w:val="it-IT"/>
        </w:rPr>
        <w:t xml:space="preserve">. </w:t>
      </w:r>
    </w:p>
    <w:p w14:paraId="402ADCF3" w14:textId="7588EBC8" w:rsidR="005F499E" w:rsidRPr="009A4CD6"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lang w:val="it-IT"/>
        </w:rPr>
      </w:pPr>
    </w:p>
    <w:p w14:paraId="476B1CEF" w14:textId="548A6423" w:rsidR="005F499E" w:rsidRPr="009A4CD6" w:rsidRDefault="009A4CD6"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lang w:val="it-IT"/>
        </w:rPr>
      </w:pPr>
      <w:r w:rsidRPr="009A4CD6">
        <w:rPr>
          <w:rFonts w:ascii="Verdana" w:hAnsi="Verdana"/>
          <w:lang w:val="it-IT"/>
        </w:rPr>
        <w:t>Grazie alla semplicità, all’estetica eccezionale e alla sua tecnologia rivoluzionaria</w:t>
      </w:r>
      <w:r w:rsidR="00D56E80" w:rsidRPr="009A4CD6">
        <w:rPr>
          <w:rFonts w:ascii="Verdana" w:hAnsi="Verdana"/>
          <w:lang w:val="it-IT"/>
        </w:rPr>
        <w:t>, G-ænial A’CHORD no</w:t>
      </w:r>
      <w:r w:rsidRPr="009A4CD6">
        <w:rPr>
          <w:rFonts w:ascii="Verdana" w:hAnsi="Verdana"/>
          <w:lang w:val="it-IT"/>
        </w:rPr>
        <w:t>n solo permette di risparmiare tempo e dunque costi, ma garantisce bellezza e versatilità in un prodotto elegante. Stupite i vostri pazienti con questa soluzione semplificata</w:t>
      </w:r>
      <w:r w:rsidR="00D56E80" w:rsidRPr="009A4CD6">
        <w:rPr>
          <w:rFonts w:ascii="Verdana" w:hAnsi="Verdana"/>
          <w:lang w:val="it-IT"/>
        </w:rPr>
        <w:t>!</w:t>
      </w:r>
    </w:p>
    <w:p w14:paraId="417B966B" w14:textId="77777777" w:rsidR="005F499E" w:rsidRPr="009A4CD6" w:rsidRDefault="005F499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rPr>
          <w:rFonts w:ascii="Verdana" w:eastAsia="Verdana" w:hAnsi="Verdana" w:cs="Verdana"/>
          <w:lang w:val="it-IT"/>
        </w:rPr>
      </w:pPr>
    </w:p>
    <w:p w14:paraId="3D46685A" w14:textId="77777777" w:rsidR="005F499E" w:rsidRPr="009A4CD6" w:rsidRDefault="005F499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rPr>
          <w:rFonts w:ascii="Verdana" w:eastAsia="Verdana" w:hAnsi="Verdana" w:cs="Verdana"/>
          <w:lang w:val="it-IT"/>
        </w:rPr>
      </w:pPr>
    </w:p>
    <w:p w14:paraId="06EC29C3" w14:textId="6AA93836" w:rsidR="007358C9" w:rsidRDefault="00D82DBA" w:rsidP="007358C9">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26" w:lineRule="atLeast"/>
        <w:jc w:val="both"/>
        <w:rPr>
          <w:lang w:val="it-IT"/>
        </w:rPr>
      </w:pPr>
      <w:r w:rsidRPr="009A4CD6">
        <w:rPr>
          <w:rFonts w:ascii="Verdana" w:hAnsi="Verdana"/>
          <w:color w:val="404040"/>
          <w:u w:color="404040"/>
          <w:lang w:val="it-IT"/>
        </w:rPr>
        <w:t>Per ulteriori riferimenti e informazioni, visitare il sito web</w:t>
      </w:r>
      <w:r w:rsidR="002C32A5" w:rsidRPr="009A4CD6">
        <w:rPr>
          <w:rFonts w:ascii="Verdana" w:hAnsi="Verdana"/>
          <w:color w:val="404040"/>
          <w:u w:color="404040"/>
          <w:lang w:val="it-IT"/>
        </w:rPr>
        <w:t>:</w:t>
      </w:r>
      <w:r w:rsidR="00E43D15" w:rsidRPr="009A4CD6">
        <w:rPr>
          <w:rFonts w:ascii="Verdana" w:hAnsi="Verdana"/>
          <w:color w:val="404040"/>
          <w:u w:color="404040"/>
          <w:lang w:val="it-IT"/>
        </w:rPr>
        <w:t xml:space="preserve"> </w:t>
      </w:r>
      <w:bookmarkStart w:id="0" w:name="_GoBack"/>
      <w:bookmarkEnd w:id="0"/>
      <w:r w:rsidR="007358C9">
        <w:rPr>
          <w:lang w:val="it-IT"/>
        </w:rPr>
        <w:fldChar w:fldCharType="begin"/>
      </w:r>
      <w:r w:rsidR="007358C9">
        <w:rPr>
          <w:lang w:val="it-IT"/>
        </w:rPr>
        <w:instrText xml:space="preserve"> HYPERLINK "</w:instrText>
      </w:r>
      <w:r w:rsidR="007358C9" w:rsidRPr="007358C9">
        <w:rPr>
          <w:lang w:val="it-IT"/>
        </w:rPr>
        <w:instrText>https://europe.gc.dental/</w:instrText>
      </w:r>
      <w:r w:rsidR="007358C9" w:rsidRPr="007358C9">
        <w:rPr>
          <w:lang w:val="it-IT"/>
        </w:rPr>
        <w:instrText>it</w:instrText>
      </w:r>
      <w:r w:rsidR="007358C9" w:rsidRPr="007358C9">
        <w:rPr>
          <w:lang w:val="it-IT"/>
        </w:rPr>
        <w:instrText>-</w:instrText>
      </w:r>
      <w:r w:rsidR="007358C9" w:rsidRPr="007358C9">
        <w:rPr>
          <w:lang w:val="it-IT"/>
        </w:rPr>
        <w:instrText>IT</w:instrText>
      </w:r>
      <w:r w:rsidR="007358C9" w:rsidRPr="007358C9">
        <w:rPr>
          <w:lang w:val="it-IT"/>
        </w:rPr>
        <w:instrText>/products/</w:instrText>
      </w:r>
      <w:r w:rsidR="007358C9" w:rsidRPr="007358C9">
        <w:rPr>
          <w:lang w:val="it-IT"/>
        </w:rPr>
        <w:instrText>gaenialachord</w:instrText>
      </w:r>
      <w:r w:rsidR="007358C9">
        <w:rPr>
          <w:lang w:val="it-IT"/>
        </w:rPr>
        <w:instrText xml:space="preserve">" </w:instrText>
      </w:r>
      <w:r w:rsidR="007358C9">
        <w:rPr>
          <w:lang w:val="it-IT"/>
        </w:rPr>
        <w:fldChar w:fldCharType="separate"/>
      </w:r>
      <w:r w:rsidR="007358C9" w:rsidRPr="009E2519">
        <w:rPr>
          <w:rStyle w:val="Hyperlink"/>
          <w:lang w:val="it-IT"/>
        </w:rPr>
        <w:t>https://europe.gc.dental/</w:t>
      </w:r>
      <w:r w:rsidR="007358C9" w:rsidRPr="009E2519">
        <w:rPr>
          <w:rStyle w:val="Hyperlink"/>
          <w:lang w:val="it-IT"/>
        </w:rPr>
        <w:t>it</w:t>
      </w:r>
      <w:r w:rsidR="007358C9" w:rsidRPr="009E2519">
        <w:rPr>
          <w:rStyle w:val="Hyperlink"/>
          <w:lang w:val="it-IT"/>
        </w:rPr>
        <w:t>-</w:t>
      </w:r>
      <w:r w:rsidR="007358C9" w:rsidRPr="009E2519">
        <w:rPr>
          <w:rStyle w:val="Hyperlink"/>
          <w:lang w:val="it-IT"/>
        </w:rPr>
        <w:t>IT</w:t>
      </w:r>
      <w:r w:rsidR="007358C9" w:rsidRPr="009E2519">
        <w:rPr>
          <w:rStyle w:val="Hyperlink"/>
          <w:lang w:val="it-IT"/>
        </w:rPr>
        <w:t>/products/</w:t>
      </w:r>
      <w:r w:rsidR="007358C9" w:rsidRPr="009E2519">
        <w:rPr>
          <w:rStyle w:val="Hyperlink"/>
          <w:lang w:val="it-IT"/>
        </w:rPr>
        <w:t>gaenialachord</w:t>
      </w:r>
      <w:r w:rsidR="007358C9">
        <w:rPr>
          <w:lang w:val="it-IT"/>
        </w:rPr>
        <w:fldChar w:fldCharType="end"/>
      </w:r>
    </w:p>
    <w:p w14:paraId="282B6A15" w14:textId="76251038" w:rsidR="007358C9" w:rsidRDefault="007358C9" w:rsidP="007358C9">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26" w:lineRule="atLeast"/>
        <w:jc w:val="both"/>
        <w:rPr>
          <w:lang w:val="it-IT"/>
        </w:rPr>
      </w:pPr>
      <w:r w:rsidRPr="007358C9">
        <w:rPr>
          <w:lang w:val="it-IT"/>
        </w:rPr>
        <w:t xml:space="preserve"> </w:t>
      </w:r>
    </w:p>
    <w:p w14:paraId="0D550AA0" w14:textId="2FD20C37" w:rsidR="005F499E" w:rsidRPr="009A4CD6" w:rsidRDefault="00B347FA" w:rsidP="007358C9">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26" w:lineRule="atLeast"/>
        <w:jc w:val="both"/>
        <w:rPr>
          <w:rFonts w:ascii="Verdana" w:eastAsia="Arial Unicode MS" w:hAnsi="Verdana" w:cs="Arial Unicode MS"/>
          <w:lang w:val="it-IT"/>
        </w:rPr>
      </w:pPr>
      <w:r>
        <w:rPr>
          <w:rFonts w:ascii="Verdana" w:eastAsia="Arial Unicode MS" w:hAnsi="Verdana" w:cs="Arial Unicode MS"/>
          <w:lang w:val="it-IT"/>
        </w:rPr>
        <w:t xml:space="preserve">GC Italia </w:t>
      </w:r>
    </w:p>
    <w:p w14:paraId="128543D7" w14:textId="1C958DD5" w:rsidR="005F499E" w:rsidRPr="009A4CD6" w:rsidRDefault="00B347FA" w:rsidP="00E43D15">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26" w:lineRule="atLeast"/>
        <w:rPr>
          <w:rFonts w:ascii="Verdana" w:eastAsia="Arial Unicode MS" w:hAnsi="Verdana" w:cs="Arial Unicode MS"/>
          <w:lang w:val="it-IT"/>
        </w:rPr>
      </w:pPr>
      <w:r>
        <w:rPr>
          <w:rFonts w:ascii="Verdana" w:eastAsia="Arial Unicode MS" w:hAnsi="Verdana" w:cs="Arial Unicode MS"/>
          <w:lang w:val="it-IT"/>
        </w:rPr>
        <w:t>Via Calabria 1</w:t>
      </w:r>
    </w:p>
    <w:p w14:paraId="1D884CEC" w14:textId="3EEE6DCF" w:rsidR="005F499E" w:rsidRPr="009A4CD6" w:rsidRDefault="00B347FA" w:rsidP="00E43D15">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26" w:lineRule="atLeast"/>
        <w:rPr>
          <w:rFonts w:ascii="Verdana" w:eastAsia="Arial Unicode MS" w:hAnsi="Verdana" w:cs="Arial Unicode MS"/>
          <w:lang w:val="it-IT"/>
        </w:rPr>
      </w:pPr>
      <w:r>
        <w:rPr>
          <w:rFonts w:ascii="Verdana" w:eastAsia="Arial Unicode MS" w:hAnsi="Verdana" w:cs="Arial Unicode MS"/>
          <w:lang w:val="it-IT"/>
        </w:rPr>
        <w:t>20098 – San Giuliano Milanese</w:t>
      </w:r>
    </w:p>
    <w:p w14:paraId="10FBCDF5" w14:textId="124D4A83" w:rsidR="005F499E" w:rsidRPr="007358C9" w:rsidRDefault="00D82DBA" w:rsidP="00E43D15">
      <w:pPr>
        <w:pStyle w:val="Default"/>
        <w:tabs>
          <w:tab w:val="left" w:pos="708"/>
          <w:tab w:val="left" w:pos="1416"/>
          <w:tab w:val="left" w:pos="2124"/>
          <w:tab w:val="left" w:pos="4020"/>
          <w:tab w:val="left" w:pos="4571"/>
          <w:tab w:val="left" w:pos="5224"/>
          <w:tab w:val="left" w:pos="5877"/>
          <w:tab w:val="left" w:pos="6530"/>
          <w:tab w:val="left" w:pos="7183"/>
          <w:tab w:val="left" w:pos="7836"/>
          <w:tab w:val="left" w:pos="8489"/>
          <w:tab w:val="left" w:pos="9132"/>
        </w:tabs>
        <w:suppressAutoHyphens/>
        <w:spacing w:line="26" w:lineRule="atLeast"/>
        <w:rPr>
          <w:rFonts w:ascii="Verdana" w:eastAsia="Arial Unicode MS" w:hAnsi="Verdana" w:cs="Arial Unicode MS"/>
          <w:lang w:val="de-DE"/>
        </w:rPr>
      </w:pPr>
      <w:r w:rsidRPr="007358C9">
        <w:rPr>
          <w:rFonts w:ascii="Verdana" w:eastAsia="Arial Unicode MS" w:hAnsi="Verdana" w:cs="Arial Unicode MS"/>
          <w:lang w:val="de-DE"/>
        </w:rPr>
        <w:t>Tel</w:t>
      </w:r>
      <w:r w:rsidR="002C32A5" w:rsidRPr="007358C9">
        <w:rPr>
          <w:rFonts w:ascii="Verdana" w:eastAsia="Arial Unicode MS" w:hAnsi="Verdana" w:cs="Arial Unicode MS"/>
          <w:lang w:val="de-DE"/>
        </w:rPr>
        <w:t xml:space="preserve"> </w:t>
      </w:r>
      <w:r w:rsidR="00B347FA" w:rsidRPr="007358C9">
        <w:rPr>
          <w:rFonts w:ascii="Verdana" w:eastAsia="Arial Unicode MS" w:hAnsi="Verdana" w:cs="Arial Unicode MS"/>
          <w:lang w:val="de-DE"/>
        </w:rPr>
        <w:t>02 9828068</w:t>
      </w:r>
      <w:r w:rsidR="002C32A5" w:rsidRPr="007358C9">
        <w:rPr>
          <w:rFonts w:ascii="Verdana" w:eastAsia="Arial Unicode MS" w:hAnsi="Verdana" w:cs="Arial Unicode MS"/>
          <w:lang w:val="de-DE"/>
        </w:rPr>
        <w:tab/>
      </w:r>
    </w:p>
    <w:p w14:paraId="2718E9C7" w14:textId="5BF32323" w:rsidR="005F499E" w:rsidRPr="007358C9" w:rsidRDefault="002C32A5" w:rsidP="00E43D15">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26" w:lineRule="atLeast"/>
        <w:ind w:right="459"/>
        <w:rPr>
          <w:rFonts w:ascii="Verdana" w:hAnsi="Verdana"/>
          <w:sz w:val="22"/>
          <w:szCs w:val="22"/>
        </w:rPr>
      </w:pPr>
      <w:r w:rsidRPr="007358C9">
        <w:rPr>
          <w:rFonts w:ascii="Verdana" w:hAnsi="Verdana"/>
          <w:sz w:val="22"/>
          <w:szCs w:val="22"/>
        </w:rPr>
        <w:t>www.</w:t>
      </w:r>
      <w:r w:rsidR="00B347FA" w:rsidRPr="007358C9">
        <w:rPr>
          <w:rFonts w:ascii="Verdana" w:hAnsi="Verdana"/>
          <w:sz w:val="22"/>
          <w:szCs w:val="22"/>
        </w:rPr>
        <w:t>gceurope.com</w:t>
      </w:r>
    </w:p>
    <w:p w14:paraId="01CD2C7F" w14:textId="237D8B8E" w:rsidR="005F499E" w:rsidRPr="007358C9" w:rsidRDefault="00B347FA" w:rsidP="00B347FA">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before="100" w:after="100" w:line="26" w:lineRule="atLeast"/>
      </w:pPr>
      <w:r>
        <w:t>i</w:t>
      </w:r>
      <w:r w:rsidRPr="00B347FA">
        <w:t>nfo.</w:t>
      </w:r>
      <w:r>
        <w:t>i</w:t>
      </w:r>
      <w:r w:rsidRPr="00B347FA">
        <w:t>taly@gc.dental</w:t>
      </w:r>
    </w:p>
    <w:sectPr w:rsidR="005F499E" w:rsidRPr="007358C9" w:rsidSect="00E43D15">
      <w:headerReference w:type="default" r:id="rId6"/>
      <w:pgSz w:w="11900" w:h="16840"/>
      <w:pgMar w:top="1826" w:right="1985" w:bottom="1792" w:left="2053"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316CB" w14:textId="77777777" w:rsidR="00410895" w:rsidRDefault="00410895">
      <w:r>
        <w:separator/>
      </w:r>
    </w:p>
  </w:endnote>
  <w:endnote w:type="continuationSeparator" w:id="0">
    <w:p w14:paraId="74FC2DF8" w14:textId="77777777" w:rsidR="00410895" w:rsidRDefault="0041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04B21" w14:textId="77777777" w:rsidR="00410895" w:rsidRDefault="00410895">
      <w:r>
        <w:separator/>
      </w:r>
    </w:p>
  </w:footnote>
  <w:footnote w:type="continuationSeparator" w:id="0">
    <w:p w14:paraId="596F93F5" w14:textId="77777777" w:rsidR="00410895" w:rsidRDefault="00410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C9F5D" w14:textId="48424767" w:rsidR="005F499E" w:rsidRDefault="00E43D15">
    <w:pPr>
      <w:pStyle w:val="HeaderFooter"/>
    </w:pPr>
    <w:r>
      <w:rPr>
        <w:noProof/>
      </w:rPr>
      <mc:AlternateContent>
        <mc:Choice Requires="wpg">
          <w:drawing>
            <wp:anchor distT="0" distB="0" distL="114300" distR="114300" simplePos="0" relativeHeight="251659264" behindDoc="0" locked="0" layoutInCell="1" allowOverlap="1" wp14:anchorId="31BA1874" wp14:editId="4438BBBE">
              <wp:simplePos x="0" y="0"/>
              <wp:positionH relativeFrom="column">
                <wp:posOffset>-866775</wp:posOffset>
              </wp:positionH>
              <wp:positionV relativeFrom="paragraph">
                <wp:posOffset>-114935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7A2903B9" id="Group 1" o:spid="_x0000_s1026" style="position:absolute;margin-left:-68.25pt;margin-top:-9.05pt;width:570.9pt;height:761.6pt;z-index:251659264"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CW72iX4QAAAA4BAAAPAAAAZHJzL2Rvd25yZXYu&#10;eG1sTI/BasMwDIbvg72D0WC31vZCSsnilFK2ncpgbWHspsZqEhrbIXaT9O3nnLbbL/Tx61O+mUzL&#10;Bup946wCuRTAyJZON7ZScDq+L9bAfECrsXWWFNzJw6Z4fMgx0260XzQcQsViifUZKqhD6DLOfVmT&#10;Qb90Hdm4u7jeYIhjX3Hd4xjLTctfhFhxg42NF2rsaFdTeT3cjIKPEcdtIt+G/fWyu/8c08/vvSSl&#10;np+m7SuwQFP4g2HWj+pQRKezu1ntWatgIZNVGtk5rSWwGREiTYCdY0pFKoEXOf//RvE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9E"/>
    <w:rsid w:val="00096E05"/>
    <w:rsid w:val="000F29F3"/>
    <w:rsid w:val="00151F08"/>
    <w:rsid w:val="00151F2D"/>
    <w:rsid w:val="002C32A5"/>
    <w:rsid w:val="002D7F64"/>
    <w:rsid w:val="00410895"/>
    <w:rsid w:val="005F499E"/>
    <w:rsid w:val="00693E4D"/>
    <w:rsid w:val="007358C9"/>
    <w:rsid w:val="009A4CD6"/>
    <w:rsid w:val="00B347FA"/>
    <w:rsid w:val="00CC2AEC"/>
    <w:rsid w:val="00D56E80"/>
    <w:rsid w:val="00D82DBA"/>
    <w:rsid w:val="00E43D15"/>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14082"/>
  <w15:docId w15:val="{61145F9D-B7FF-45B6-9A99-C2DB1101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CH"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lang w:val="de-DE"/>
    </w:rPr>
  </w:style>
  <w:style w:type="paragraph" w:customStyle="1" w:styleId="Default">
    <w:name w:val="Default"/>
    <w:rPr>
      <w:rFonts w:ascii="Helvetica Neue" w:eastAsia="Helvetica Neue" w:hAnsi="Helvetica Neue" w:cs="Helvetica Neue"/>
      <w:color w:val="000000"/>
      <w:sz w:val="22"/>
      <w:szCs w:val="22"/>
      <w:u w:color="000000"/>
      <w:lang w:val="en-US"/>
    </w:rPr>
  </w:style>
  <w:style w:type="paragraph" w:customStyle="1" w:styleId="Body">
    <w:name w:val="Body"/>
    <w:rPr>
      <w:rFonts w:cs="Arial Unicode MS"/>
      <w:color w:val="000000"/>
      <w:sz w:val="24"/>
      <w:szCs w:val="24"/>
      <w:u w:color="000000"/>
      <w:lang w:val="de-DE"/>
    </w:rPr>
  </w:style>
  <w:style w:type="character" w:customStyle="1" w:styleId="None">
    <w:name w:val="None"/>
  </w:style>
  <w:style w:type="character" w:customStyle="1" w:styleId="Hyperlink0">
    <w:name w:val="Hyperlink.0"/>
    <w:basedOn w:val="None"/>
    <w:rPr>
      <w:rFonts w:ascii="Verdana" w:eastAsia="Verdana" w:hAnsi="Verdana" w:cs="Verdana"/>
      <w:color w:val="0000FF"/>
      <w:spacing w:val="5"/>
      <w:kern w:val="2"/>
      <w:sz w:val="22"/>
      <w:szCs w:val="22"/>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56E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E80"/>
    <w:rPr>
      <w:rFonts w:ascii="Segoe UI" w:hAnsi="Segoe UI" w:cs="Segoe UI"/>
      <w:sz w:val="18"/>
      <w:szCs w:val="18"/>
      <w:lang w:val="en-US" w:eastAsia="en-US"/>
    </w:rPr>
  </w:style>
  <w:style w:type="paragraph" w:styleId="Header">
    <w:name w:val="header"/>
    <w:basedOn w:val="Normal"/>
    <w:link w:val="HeaderChar"/>
    <w:uiPriority w:val="99"/>
    <w:unhideWhenUsed/>
    <w:rsid w:val="00E43D15"/>
    <w:pPr>
      <w:tabs>
        <w:tab w:val="center" w:pos="4536"/>
        <w:tab w:val="right" w:pos="9072"/>
      </w:tabs>
    </w:pPr>
  </w:style>
  <w:style w:type="character" w:customStyle="1" w:styleId="HeaderChar">
    <w:name w:val="Header Char"/>
    <w:basedOn w:val="DefaultParagraphFont"/>
    <w:link w:val="Header"/>
    <w:uiPriority w:val="99"/>
    <w:rsid w:val="00E43D15"/>
    <w:rPr>
      <w:sz w:val="24"/>
      <w:szCs w:val="24"/>
      <w:lang w:val="en-US" w:eastAsia="en-US"/>
    </w:rPr>
  </w:style>
  <w:style w:type="paragraph" w:styleId="Footer">
    <w:name w:val="footer"/>
    <w:basedOn w:val="Normal"/>
    <w:link w:val="FooterChar"/>
    <w:uiPriority w:val="99"/>
    <w:unhideWhenUsed/>
    <w:rsid w:val="00E43D15"/>
    <w:pPr>
      <w:tabs>
        <w:tab w:val="center" w:pos="4536"/>
        <w:tab w:val="right" w:pos="9072"/>
      </w:tabs>
    </w:pPr>
  </w:style>
  <w:style w:type="character" w:customStyle="1" w:styleId="FooterChar">
    <w:name w:val="Footer Char"/>
    <w:basedOn w:val="DefaultParagraphFont"/>
    <w:link w:val="Footer"/>
    <w:uiPriority w:val="99"/>
    <w:rsid w:val="00E43D15"/>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E43D15"/>
    <w:rPr>
      <w:b/>
      <w:bCs/>
    </w:rPr>
  </w:style>
  <w:style w:type="character" w:customStyle="1" w:styleId="CommentSubjectChar">
    <w:name w:val="Comment Subject Char"/>
    <w:basedOn w:val="CommentTextChar"/>
    <w:link w:val="CommentSubject"/>
    <w:uiPriority w:val="99"/>
    <w:semiHidden/>
    <w:rsid w:val="00E43D15"/>
    <w:rPr>
      <w:b/>
      <w:bCs/>
      <w:lang w:val="en-US" w:eastAsia="en-US"/>
    </w:rPr>
  </w:style>
  <w:style w:type="character" w:styleId="UnresolvedMention">
    <w:name w:val="Unresolved Mention"/>
    <w:basedOn w:val="DefaultParagraphFont"/>
    <w:uiPriority w:val="99"/>
    <w:semiHidden/>
    <w:unhideWhenUsed/>
    <w:rsid w:val="00735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3580</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Kuehne, Oliver</dc:creator>
  <cp:lastModifiedBy>Taeleman, Liesbeth</cp:lastModifiedBy>
  <cp:revision>3</cp:revision>
  <dcterms:created xsi:type="dcterms:W3CDTF">2020-08-26T05:43:00Z</dcterms:created>
  <dcterms:modified xsi:type="dcterms:W3CDTF">2020-09-03T10:35:00Z</dcterms:modified>
</cp:coreProperties>
</file>