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30E6" w14:textId="338F9FC1" w:rsidR="00A31E36" w:rsidRDefault="00A31E36">
      <w:pPr>
        <w:pStyle w:val="Default"/>
        <w:jc w:val="right"/>
        <w:rPr>
          <w:rFonts w:ascii="72 Light" w:hAnsi="72 Light" w:cs="72 Light"/>
          <w:b/>
          <w:bCs/>
          <w:sz w:val="23"/>
          <w:szCs w:val="23"/>
          <w:u w:val="single" w:color="000000"/>
          <w:lang w:val="en-US"/>
        </w:rPr>
      </w:pPr>
    </w:p>
    <w:p w14:paraId="5B782DDB" w14:textId="4FBC46F6" w:rsidR="005A5062" w:rsidRPr="00C2626D" w:rsidRDefault="00A361F9">
      <w:pPr>
        <w:pStyle w:val="Default"/>
        <w:jc w:val="right"/>
        <w:rPr>
          <w:rFonts w:ascii="72 Light" w:eastAsia="Verdana" w:hAnsi="72 Light" w:cs="72 Light"/>
          <w:sz w:val="23"/>
          <w:szCs w:val="23"/>
          <w:u w:color="000000"/>
          <w:lang w:val="de-DE"/>
        </w:rPr>
      </w:pPr>
      <w:r w:rsidRPr="00C2626D">
        <w:rPr>
          <w:rFonts w:ascii="72 Light" w:hAnsi="72 Light" w:cs="72 Light"/>
          <w:b/>
          <w:bCs/>
          <w:sz w:val="23"/>
          <w:szCs w:val="23"/>
          <w:u w:val="single" w:color="000000"/>
          <w:lang w:val="de-DE"/>
        </w:rPr>
        <w:t>Press release</w:t>
      </w:r>
    </w:p>
    <w:p w14:paraId="2C8410EA" w14:textId="77777777" w:rsidR="005A5062" w:rsidRPr="00C2626D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61899921" w14:textId="77777777" w:rsidR="005A5062" w:rsidRPr="00C2626D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76C462B3" w14:textId="667B70A8" w:rsidR="005A5062" w:rsidRPr="00735C10" w:rsidRDefault="00735C10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de-DE"/>
        </w:rPr>
        <w:t xml:space="preserve">Mundgesundheitsforschung: Neue </w:t>
      </w:r>
      <w:r w:rsidR="00C2626D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de-DE"/>
        </w:rPr>
        <w:t xml:space="preserve">Möglichkeit einen </w:t>
      </w:r>
      <w:r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de-DE"/>
        </w:rPr>
        <w:t>Forschungszusch</w:t>
      </w:r>
      <w:r w:rsidR="00C2626D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de-DE"/>
        </w:rPr>
        <w:t>uss zu erhalten</w:t>
      </w:r>
    </w:p>
    <w:p w14:paraId="670B5374" w14:textId="77777777" w:rsidR="005A5062" w:rsidRPr="00735C10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388D6EAB" w14:textId="141E6036" w:rsidR="005A5062" w:rsidRPr="00735C10" w:rsidRDefault="00A361F9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8"/>
          <w:szCs w:val="28"/>
          <w:shd w:val="clear" w:color="auto" w:fill="FFFFFF"/>
          <w:lang w:val="de-DE"/>
        </w:rPr>
      </w:pPr>
      <w:r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Foundation Nakao for Worldwide Oral Health </w:t>
      </w:r>
      <w:proofErr w:type="spellStart"/>
      <w:r w:rsidR="00735C10"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starte</w:t>
      </w:r>
      <w:r w:rsid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t</w:t>
      </w:r>
      <w:proofErr w:type="spellEnd"/>
      <w:r w:rsid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am</w:t>
      </w:r>
      <w:r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8E45B9"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2</w:t>
      </w:r>
      <w:r w:rsidR="00420A86"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1</w:t>
      </w:r>
      <w:r w:rsid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.</w:t>
      </w:r>
      <w:r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>September 202</w:t>
      </w:r>
      <w:r w:rsidR="00420A86"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>1</w:t>
      </w:r>
      <w:r w:rsidR="00735C10" w:rsidRPr="00735C10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 xml:space="preserve"> neue </w:t>
      </w:r>
      <w:proofErr w:type="spellStart"/>
      <w:r w:rsidR="00773446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>A</w:t>
      </w:r>
      <w:r w:rsidR="003E65A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>usschschreibungsrunde</w:t>
      </w:r>
      <w:proofErr w:type="spellEnd"/>
      <w:r w:rsidR="003E65A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 xml:space="preserve"> </w:t>
      </w:r>
    </w:p>
    <w:p w14:paraId="24DB74AF" w14:textId="77777777" w:rsidR="005A5062" w:rsidRPr="00735C10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3C359C8D" w14:textId="540962F7" w:rsidR="00735C10" w:rsidRPr="004A276B" w:rsidRDefault="00735C10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735C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Zahnärztliche Akademiker und Kliniker sind eingeladen, sich ab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dem 21. September 2021</w:t>
      </w:r>
      <w:r w:rsidRPr="00735C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bei der Foundation Nakao um Forschungszuschüsse zu bewerben. </w:t>
      </w: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Dies ist die dritte Forschungsförderung,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die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seitens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der angesehenen Stiftung seit ihrer Gründung im Jahr 2018 zur Verfügung gestellt wird</w:t>
      </w:r>
      <w:r w:rsid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.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Die </w:t>
      </w:r>
      <w:r w:rsidR="00C2626D" w:rsidRP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Foundation Nakao</w:t>
      </w:r>
      <w:r w:rsidR="00C2626D" w:rsidRPr="00C2626D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de-DE"/>
        </w:rPr>
        <w:t xml:space="preserve">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unterstützt klinische Studien und Forschung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sarbeiten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zu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aktuellen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Themen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in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der Zahnheilkunde</w:t>
      </w:r>
      <w:r w:rsid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,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wie </w:t>
      </w:r>
      <w:r w:rsid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z. B. in den Bereichen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minimale Intervention und Mundgesundheit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von 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ältere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n</w:t>
      </w:r>
      <w:r w:rsidR="004A276B"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Menschen.</w:t>
      </w:r>
    </w:p>
    <w:p w14:paraId="639AE3A3" w14:textId="77777777" w:rsidR="00735C10" w:rsidRPr="004A276B" w:rsidRDefault="00735C10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41A62222" w14:textId="0FE078A8" w:rsidR="005A5062" w:rsidRPr="004A276B" w:rsidRDefault="004A276B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Erfolgreiche 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Anträge</w:t>
      </w: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erhalten eine Unterstützung in Höhe von CHF 50.000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pro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Jahr</w:t>
      </w: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77344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und profitieren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darüber hinaus </w:t>
      </w:r>
      <w:r w:rsidR="0077344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von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der Veröffentlichung der</w:t>
      </w: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Studienergebnisse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in zahnmedizinischen Fachkreisen und Publikationen</w:t>
      </w:r>
      <w:r w:rsidRPr="004A276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.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(Insgesamt werden Projekte maximal zwei Jahre mit bis zu 100.000 CHF unterstützt. 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Bei einer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Projektbudget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überschreitung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in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nerhalb von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CHF 50.000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in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zwei Jahren</w:t>
      </w:r>
      <w:r w:rsid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, 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sollte</w:t>
      </w:r>
      <w:r w:rsid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im Folgejahr ein erneuter Antrag auf den Zuschuss gestellt werden).</w:t>
      </w:r>
    </w:p>
    <w:p w14:paraId="2CDBB0C8" w14:textId="77777777" w:rsidR="005A5062" w:rsidRPr="00C2626D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3BE099E3" w14:textId="77777777" w:rsidR="00BE7E72" w:rsidRPr="00C2626D" w:rsidRDefault="00BE7E72" w:rsidP="00A31E36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de-DE"/>
        </w:rPr>
      </w:pPr>
      <w:r w:rsidRPr="00C262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de-DE"/>
        </w:rPr>
        <w:t>Förderung der Mundgesundheitsforschung</w:t>
      </w:r>
    </w:p>
    <w:p w14:paraId="7D5B3DDC" w14:textId="4F82DEB1" w:rsidR="00BE7E72" w:rsidRPr="00BE7E72" w:rsidRDefault="00BE7E72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Die zweit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e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Antragsrunde der Stiftung fand im September 20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20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statt.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Sieben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Studien wurden vom Vorstand der Foundation Nakao aus einer großen Anzahl von eingereichten Anträgen ausgewählt. Die Antragsteller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kamen aus unterschiedlichen Bereichen wie bspw. </w:t>
      </w:r>
      <w:r w:rsidR="00DB733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v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on </w:t>
      </w:r>
      <w:r w:rsidR="00DB733C"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Universität</w:t>
      </w:r>
      <w:r w:rsidR="00DB733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en </w:t>
      </w:r>
      <w:r w:rsidR="00DB733C"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Forschungseinrichtung</w:t>
      </w:r>
      <w:r w:rsidR="003E65A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en</w:t>
      </w:r>
      <w:r w:rsidR="00DB733C"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DB733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sowie von 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st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aatliche</w:t>
      </w:r>
      <w:r w:rsidR="00C2626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n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DB733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bzw. 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nichtstaatliche</w:t>
      </w:r>
      <w:r w:rsidR="00DB733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n</w:t>
      </w:r>
      <w:r w:rsidRPr="00BE7E72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Organisation</w:t>
      </w:r>
      <w:r w:rsidR="00DB733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en. </w:t>
      </w:r>
    </w:p>
    <w:p w14:paraId="7158D4BE" w14:textId="3711DD4A" w:rsidR="005A5062" w:rsidRPr="00C2626D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de-DE"/>
        </w:rPr>
      </w:pPr>
    </w:p>
    <w:p w14:paraId="436323FE" w14:textId="01F27704" w:rsidR="00BE7E72" w:rsidRPr="00BE7E72" w:rsidRDefault="00DB733C" w:rsidP="00D366B7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Ihrem Stiftungszweck folgend </w:t>
      </w:r>
      <w:r w:rsidR="00BE7E72" w:rsidRPr="00BE7E72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unterstützt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</w:t>
      </w:r>
      <w:r w:rsidRPr="00BE7E72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ie Foundation Nakao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die </w:t>
      </w:r>
      <w:r w:rsidR="00BE7E72" w:rsidRPr="00BE7E72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akademische Forschung und klinische Studien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 um eine Verbesserung der</w:t>
      </w:r>
      <w:r w:rsidR="00BE7E72" w:rsidRPr="00BE7E72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Mundgesundheit und Lebensqualität aller Menschen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weltweit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zu erzielen</w:t>
      </w:r>
      <w:r w:rsidR="00BE7E72" w:rsidRPr="00BE7E72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. </w:t>
      </w:r>
      <w:r w:rsidR="00773446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Zu den </w:t>
      </w:r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Schlüsselbereiche</w:t>
      </w:r>
      <w:r w:rsidR="00773446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n</w:t>
      </w:r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der Mundgesundheitsforschung</w:t>
      </w:r>
      <w:r w:rsidR="00773446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zählen die</w:t>
      </w:r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Themen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proofErr w:type="gramStart"/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minimalinvasive  Zahnheilkunde</w:t>
      </w:r>
      <w:proofErr w:type="gramEnd"/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, Mundgesundheit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in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</w:t>
      </w:r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alternden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B</w:t>
      </w:r>
      <w:r w:rsidR="00D366B7" w:rsidRPr="00D366B7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evölkerungen  und  der  8020-Bewegung, Zahnfunktion, Prävention von oraler Schädigung und Dental-IQ.</w:t>
      </w:r>
    </w:p>
    <w:p w14:paraId="75A21CE1" w14:textId="77777777" w:rsidR="00BE7E72" w:rsidRPr="00BE7E72" w:rsidRDefault="00BE7E72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5C597E1A" w14:textId="0248A909" w:rsidR="005A5062" w:rsidRPr="000C6BEC" w:rsidRDefault="000C6BEC" w:rsidP="000C6BEC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“Die Inspiration </w:t>
      </w:r>
      <w:r w:rsidR="003E65AF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zur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Gründung der </w:t>
      </w:r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Stiftung kam durch ein Thema, das uns sehr am Herzen liegt: die Auswirkungen der Mundgesundheit auf die Lebensqualität. Mein Mann und ich glauben, dass die Zahnmedizin eine fundamentale Rolle</w:t>
      </w:r>
      <w:r w:rsidR="004E1BC8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 weltweit</w:t>
      </w:r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für die Gesundheit und L</w:t>
      </w:r>
      <w:r w:rsidR="00DB733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ebensdauer von Menschen </w:t>
      </w:r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spielt. Wir freuen uns darauf, dass dies durch die Aktivitäten der Stiftung </w:t>
      </w:r>
      <w:r w:rsidR="00DB733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verwirklicht werden kann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“</w:t>
      </w:r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, sagte </w:t>
      </w:r>
      <w:proofErr w:type="spellStart"/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Makiko</w:t>
      </w:r>
      <w:proofErr w:type="spellEnd"/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Nakao, Präsidentin der Foundation Nakao </w:t>
      </w:r>
      <w:proofErr w:type="spellStart"/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for</w:t>
      </w:r>
      <w:proofErr w:type="spellEnd"/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Worldwide Oral Health</w:t>
      </w:r>
      <w:r w:rsidRPr="000C6BE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  <w:t>, bei ihrer offiziellen Gründung im Jahr 2018.</w:t>
      </w:r>
    </w:p>
    <w:p w14:paraId="1C7DFEB7" w14:textId="77777777" w:rsidR="000C6BEC" w:rsidRPr="000C6BEC" w:rsidRDefault="000C6BEC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43BE291C" w14:textId="713BF19C" w:rsidR="000C6BEC" w:rsidRPr="00C2626D" w:rsidRDefault="000C6BEC" w:rsidP="00A31E36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de-DE"/>
        </w:rPr>
      </w:pPr>
      <w:r w:rsidRPr="00C262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de-DE"/>
        </w:rPr>
        <w:lastRenderedPageBreak/>
        <w:t>Über die Foundation Nakao</w:t>
      </w:r>
    </w:p>
    <w:p w14:paraId="417844FB" w14:textId="75E9B74D" w:rsidR="000C6BEC" w:rsidRDefault="000C6BEC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Am 21. September 2018 wurde die Foundation Nakao </w:t>
      </w:r>
      <w:proofErr w:type="spellStart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for</w:t>
      </w:r>
      <w:proofErr w:type="spellEnd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Worldwide Oral Health in Luzern,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Schweiz,</w:t>
      </w: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gegründet. Ermöglicht wurde dies durch Herrn Makoto Nakao,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den </w:t>
      </w: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ehemalige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n </w:t>
      </w: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Vorsitzende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n</w:t>
      </w: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 der  GC  Corporation, der nach 42 Jahren an der Spitze des Unternehmens seine privaten Firmenanteile zur Gründung der Foundation </w:t>
      </w:r>
      <w:r w:rsidR="004E1BC8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stiftete</w:t>
      </w:r>
      <w:bookmarkStart w:id="0" w:name="_GoBack"/>
      <w:bookmarkEnd w:id="0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. Der Vorstand der Foundation Nakao </w:t>
      </w:r>
      <w:r w:rsidR="00B14B9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besteht aus</w:t>
      </w: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ein</w:t>
      </w:r>
      <w:r w:rsidR="00B14B9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em</w:t>
      </w:r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Team von angesehenen Dentalfachleuten aus vier Kontinenten: Europa, Amerika, Australien und Asien. Es sind  Professor  Reinhart  </w:t>
      </w:r>
      <w:proofErr w:type="spellStart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Hickel</w:t>
      </w:r>
      <w:proofErr w:type="spellEnd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, Professor Clark Stanford, Professor </w:t>
      </w:r>
      <w:proofErr w:type="spellStart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Macro</w:t>
      </w:r>
      <w:proofErr w:type="spellEnd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Ferrari, Professor Eric Reynolds, Professor </w:t>
      </w:r>
      <w:proofErr w:type="spellStart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Keiichi</w:t>
      </w:r>
      <w:proofErr w:type="spellEnd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Sasaki und Dr. </w:t>
      </w:r>
      <w:proofErr w:type="spellStart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Kiyotaka</w:t>
      </w:r>
      <w:proofErr w:type="spellEnd"/>
      <w:r w:rsidRPr="000C6B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 xml:space="preserve"> Nakao.</w:t>
      </w:r>
    </w:p>
    <w:p w14:paraId="67553ADC" w14:textId="77777777" w:rsidR="000C6BEC" w:rsidRDefault="000C6BEC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53AFD4C8" w14:textId="44CB4DCC" w:rsidR="005A5062" w:rsidRPr="00B14B93" w:rsidRDefault="00B14B93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B14B9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Anträge können bis zum 24. November 2021</w:t>
      </w:r>
      <w:r w:rsidRPr="00773446">
        <w:rPr>
          <w:rFonts w:ascii="72 Light" w:eastAsia="Verdana" w:hAnsi="72 Light" w:cs="72 Light"/>
          <w:color w:val="auto"/>
          <w:sz w:val="23"/>
          <w:szCs w:val="23"/>
          <w:shd w:val="clear" w:color="auto" w:fill="FFFFFF"/>
          <w:lang w:val="de-DE"/>
        </w:rPr>
        <w:t xml:space="preserve"> </w:t>
      </w:r>
      <w:r w:rsidRPr="00B14B93">
        <w:rPr>
          <w:rFonts w:ascii="72 Light" w:eastAsia="Verdana" w:hAnsi="72 Light" w:cs="72 Light"/>
          <w:color w:val="auto"/>
          <w:sz w:val="23"/>
          <w:szCs w:val="23"/>
          <w:shd w:val="clear" w:color="auto" w:fill="FFFFFF"/>
          <w:lang w:val="de-DE"/>
        </w:rPr>
        <w:t xml:space="preserve">über das Bewerbungsformular auf der Website der Foundation Nakao </w:t>
      </w:r>
      <w:r w:rsidR="00773446">
        <w:rPr>
          <w:rFonts w:ascii="72 Light" w:eastAsia="Verdana" w:hAnsi="72 Light" w:cs="72 Light"/>
          <w:color w:val="auto"/>
          <w:sz w:val="23"/>
          <w:szCs w:val="23"/>
          <w:shd w:val="clear" w:color="auto" w:fill="FFFFFF"/>
          <w:lang w:val="de-DE"/>
        </w:rPr>
        <w:t xml:space="preserve">– </w:t>
      </w:r>
      <w:hyperlink r:id="rId6" w:history="1">
        <w:r w:rsidR="00773446" w:rsidRPr="00905E26">
          <w:rPr>
            <w:rStyle w:val="Hyperlink"/>
            <w:rFonts w:ascii="72 Light" w:eastAsia="Verdana" w:hAnsi="72 Light" w:cs="72 Light"/>
            <w:sz w:val="23"/>
            <w:szCs w:val="23"/>
            <w:shd w:val="clear" w:color="auto" w:fill="FFFFFF"/>
            <w:lang w:val="de-DE"/>
          </w:rPr>
          <w:t>www.foundation-nakao.com/applications</w:t>
        </w:r>
      </w:hyperlink>
      <w:r>
        <w:rPr>
          <w:rFonts w:ascii="72 Light" w:eastAsia="Verdana" w:hAnsi="72 Light" w:cs="72 Light"/>
          <w:color w:val="auto"/>
          <w:sz w:val="23"/>
          <w:szCs w:val="23"/>
          <w:shd w:val="clear" w:color="auto" w:fill="FFFFFF"/>
          <w:lang w:val="de-DE"/>
        </w:rPr>
        <w:t xml:space="preserve"> </w:t>
      </w:r>
      <w:r w:rsidR="00773446">
        <w:rPr>
          <w:rFonts w:ascii="72 Light" w:eastAsia="Verdana" w:hAnsi="72 Light" w:cs="72 Light"/>
          <w:color w:val="auto"/>
          <w:sz w:val="23"/>
          <w:szCs w:val="23"/>
          <w:shd w:val="clear" w:color="auto" w:fill="FFFFFF"/>
          <w:lang w:val="de-DE"/>
        </w:rPr>
        <w:t xml:space="preserve">- </w:t>
      </w:r>
      <w:r>
        <w:rPr>
          <w:rFonts w:ascii="72 Light" w:eastAsia="Verdana" w:hAnsi="72 Light" w:cs="72 Light"/>
          <w:color w:val="auto"/>
          <w:sz w:val="23"/>
          <w:szCs w:val="23"/>
          <w:shd w:val="clear" w:color="auto" w:fill="FFFFFF"/>
          <w:lang w:val="de-DE"/>
        </w:rPr>
        <w:t>eingereicht werden.</w:t>
      </w:r>
    </w:p>
    <w:p w14:paraId="19B6A4AE" w14:textId="77777777" w:rsidR="005A5062" w:rsidRPr="00773446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de-DE"/>
        </w:rPr>
      </w:pPr>
    </w:p>
    <w:p w14:paraId="43DE88D8" w14:textId="20CB7A16" w:rsidR="005A5062" w:rsidRPr="00B14B93" w:rsidRDefault="00B14B93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72 Light" w:eastAsia="Verdana" w:hAnsi="72 Light" w:cs="72 Light"/>
          <w:sz w:val="23"/>
          <w:szCs w:val="23"/>
          <w:u w:color="000000"/>
          <w:lang w:val="de-DE"/>
        </w:rPr>
      </w:pPr>
      <w:r w:rsidRPr="00B14B93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de-DE"/>
        </w:rPr>
        <w:t>Referenzen und weitere Informationen f</w:t>
      </w:r>
      <w:r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de-DE"/>
        </w:rPr>
        <w:t>inden Interessenten unter</w:t>
      </w:r>
    </w:p>
    <w:p w14:paraId="1596AAF4" w14:textId="03AEB215" w:rsidR="00A31E36" w:rsidRPr="00A31E36" w:rsidRDefault="00A31E36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Foundation Nakao for Worldwide Oral Health</w:t>
      </w: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br/>
        <w:t>Fluhmattweg 13</w:t>
      </w: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br/>
        <w:t xml:space="preserve">6004 Luzern, </w:t>
      </w:r>
      <w:r w:rsidR="00FD6B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Schweiz</w:t>
      </w: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 </w:t>
      </w:r>
    </w:p>
    <w:p w14:paraId="20269B0B" w14:textId="2A61D615" w:rsidR="00A31E36" w:rsidRPr="00735C10" w:rsidRDefault="00A31E36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735C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>Fon + 41.41.203.27.17</w:t>
      </w:r>
    </w:p>
    <w:p w14:paraId="61828E59" w14:textId="5151CEB7" w:rsidR="00A31E36" w:rsidRPr="00735C10" w:rsidRDefault="004E1BC8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hyperlink r:id="rId7" w:history="1">
        <w:r w:rsidR="00A31E36" w:rsidRPr="00735C10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de-DE"/>
          </w:rPr>
          <w:t>www.foundation-nakao.com</w:t>
        </w:r>
      </w:hyperlink>
    </w:p>
    <w:p w14:paraId="615B4801" w14:textId="77777777" w:rsidR="00C50A4D" w:rsidRPr="00735C10" w:rsidRDefault="004E1BC8" w:rsidP="00A31E36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hyperlink r:id="rId8" w:history="1">
        <w:r w:rsidR="00A31E36" w:rsidRPr="00735C10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de-DE"/>
          </w:rPr>
          <w:t>info@foundation-nakao.com</w:t>
        </w:r>
      </w:hyperlink>
    </w:p>
    <w:p w14:paraId="179C1CDB" w14:textId="28A87348" w:rsidR="005A5062" w:rsidRPr="00735C10" w:rsidRDefault="00A31E36" w:rsidP="00A31E36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</w:pPr>
      <w:r w:rsidRPr="00735C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de-DE"/>
        </w:rPr>
        <w:tab/>
      </w:r>
    </w:p>
    <w:p w14:paraId="03627BC7" w14:textId="05E626B5" w:rsidR="00A31E36" w:rsidRDefault="00C50A4D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r w:rsidRPr="00A31E36">
        <w:rPr>
          <w:rFonts w:ascii="72 Light" w:hAnsi="72 Light" w:cs="72 Light"/>
          <w:noProof/>
          <w:color w:val="222222"/>
          <w:sz w:val="23"/>
          <w:szCs w:val="23"/>
          <w:shd w:val="clear" w:color="auto" w:fill="FFFFFF"/>
          <w:lang w:val="en-US"/>
        </w:rPr>
        <w:drawing>
          <wp:inline distT="0" distB="0" distL="0" distR="0" wp14:anchorId="03CB5F0F" wp14:editId="2C0A77F3">
            <wp:extent cx="1245075" cy="11049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7193C92-48CA-48A8-B4D7-12B38F581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7193C92-48CA-48A8-B4D7-12B38F581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75" cy="11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A726" w14:textId="77777777" w:rsidR="00C50A4D" w:rsidRDefault="00C50A4D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7F3467BA" w14:textId="187C574A" w:rsidR="00A31E36" w:rsidRDefault="00A31E36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752D6A27" w14:textId="12CC031B" w:rsidR="00A31E36" w:rsidRPr="00C2626D" w:rsidRDefault="00C50A4D" w:rsidP="00A31E36">
      <w:pPr>
        <w:pStyle w:val="Default"/>
        <w:spacing w:line="340" w:lineRule="atLeast"/>
        <w:rPr>
          <w:noProof/>
          <w:lang w:val="de-DE"/>
        </w:rPr>
      </w:pPr>
      <w:r>
        <w:rPr>
          <w:noProof/>
        </w:rPr>
        <w:drawing>
          <wp:inline distT="0" distB="0" distL="0" distR="0" wp14:anchorId="3EE1829C" wp14:editId="1BBBE850">
            <wp:extent cx="3382077" cy="22542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5" cy="22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6D">
        <w:rPr>
          <w:lang w:val="de-DE"/>
        </w:rPr>
        <w:t xml:space="preserve"> </w:t>
      </w:r>
    </w:p>
    <w:p w14:paraId="311B12E3" w14:textId="0FD5357D" w:rsidR="00C50A4D" w:rsidRPr="00773446" w:rsidRDefault="00FD6B36" w:rsidP="00C50A4D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</w:pPr>
      <w:r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>Frau</w:t>
      </w:r>
      <w:r w:rsidR="00C50A4D"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 xml:space="preserve"> </w:t>
      </w:r>
      <w:proofErr w:type="spellStart"/>
      <w:r w:rsidR="00C50A4D"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>Makiko</w:t>
      </w:r>
      <w:proofErr w:type="spellEnd"/>
      <w:r w:rsidR="00C50A4D"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 xml:space="preserve"> Nakao, </w:t>
      </w:r>
      <w:r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>Präsidentin der</w:t>
      </w:r>
      <w:r w:rsidR="00C50A4D"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 xml:space="preserve"> Foundation </w:t>
      </w:r>
      <w:r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>Nakao, und Herr</w:t>
      </w:r>
      <w:r w:rsidR="00C50A4D"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 xml:space="preserve"> Makoto Nakao</w:t>
      </w:r>
      <w:r w:rsidRPr="00773446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de-DE"/>
        </w:rPr>
        <w:t>.</w:t>
      </w:r>
    </w:p>
    <w:sectPr w:rsidR="00C50A4D" w:rsidRPr="00773446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38AC" w14:textId="77777777" w:rsidR="004F1A25" w:rsidRDefault="004F1A25">
      <w:r>
        <w:separator/>
      </w:r>
    </w:p>
  </w:endnote>
  <w:endnote w:type="continuationSeparator" w:id="0">
    <w:p w14:paraId="42C85DF6" w14:textId="77777777" w:rsidR="004F1A25" w:rsidRDefault="004F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72 Light">
    <w:altName w:val="Calibri"/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E0C1B" w14:textId="77777777" w:rsidR="004F1A25" w:rsidRDefault="004F1A25">
      <w:r>
        <w:separator/>
      </w:r>
    </w:p>
  </w:footnote>
  <w:footnote w:type="continuationSeparator" w:id="0">
    <w:p w14:paraId="5F59204E" w14:textId="77777777" w:rsidR="004F1A25" w:rsidRDefault="004F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40EBA" w14:textId="4803AEBD" w:rsidR="005A5062" w:rsidRDefault="00A31E36" w:rsidP="00A31E36">
    <w:pPr>
      <w:jc w:val="right"/>
    </w:pPr>
    <w:r w:rsidRPr="00A31E36">
      <w:rPr>
        <w:noProof/>
      </w:rPr>
      <w:drawing>
        <wp:inline distT="0" distB="0" distL="0" distR="0" wp14:anchorId="50536B44" wp14:editId="036423D3">
          <wp:extent cx="915934" cy="46672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209B8BE-1137-4BA5-9666-BE02D06B3B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209B8BE-1137-4BA5-9666-BE02D06B3B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79"/>
                  <a:stretch/>
                </pic:blipFill>
                <pic:spPr>
                  <a:xfrm>
                    <a:off x="0" y="0"/>
                    <a:ext cx="928004" cy="47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62"/>
    <w:rsid w:val="000C6BEC"/>
    <w:rsid w:val="00123D87"/>
    <w:rsid w:val="00396A16"/>
    <w:rsid w:val="003E65AF"/>
    <w:rsid w:val="00420A86"/>
    <w:rsid w:val="00455B85"/>
    <w:rsid w:val="004A276B"/>
    <w:rsid w:val="004E1548"/>
    <w:rsid w:val="004E1BC8"/>
    <w:rsid w:val="004F1A25"/>
    <w:rsid w:val="00505C9F"/>
    <w:rsid w:val="005A5062"/>
    <w:rsid w:val="00735C10"/>
    <w:rsid w:val="00773446"/>
    <w:rsid w:val="0087324D"/>
    <w:rsid w:val="008E45B9"/>
    <w:rsid w:val="00A31E36"/>
    <w:rsid w:val="00A361F9"/>
    <w:rsid w:val="00B14B93"/>
    <w:rsid w:val="00BE7E72"/>
    <w:rsid w:val="00C2626D"/>
    <w:rsid w:val="00C50A4D"/>
    <w:rsid w:val="00D13630"/>
    <w:rsid w:val="00D22B5C"/>
    <w:rsid w:val="00D366B7"/>
    <w:rsid w:val="00DB733C"/>
    <w:rsid w:val="00EE020D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6C0F84"/>
  <w15:docId w15:val="{3E654168-B1DD-412D-B6CB-1EF24CF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155CC"/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None"/>
    <w:rPr>
      <w:color w:val="0000FF"/>
      <w:spacing w:val="0"/>
      <w:kern w:val="2"/>
      <w:u w:val="single" w:color="0000FF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31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undation-naka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undation-naka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undation-nakao.com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3267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Kuehne, Oliver</cp:lastModifiedBy>
  <cp:revision>2</cp:revision>
  <dcterms:created xsi:type="dcterms:W3CDTF">2021-11-10T18:31:00Z</dcterms:created>
  <dcterms:modified xsi:type="dcterms:W3CDTF">2021-11-10T18:31:00Z</dcterms:modified>
</cp:coreProperties>
</file>